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316" w:firstLineChars="100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附件</w:t>
      </w:r>
      <w:r>
        <w:rPr>
          <w:rFonts w:ascii="Times New Roman" w:hAnsi="Times New Roman" w:eastAsia="黑体" w:cs="黑体"/>
          <w:szCs w:val="32"/>
        </w:rPr>
        <w:t>1</w:t>
      </w:r>
    </w:p>
    <w:p>
      <w:pPr>
        <w:ind w:firstLine="0" w:firstLineChars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抚顺市</w:t>
      </w:r>
      <w:r>
        <w:rPr>
          <w:rFonts w:hint="eastAsia" w:ascii="Times New Roman" w:hAnsi="Times New Roman" w:eastAsia="黑体" w:cs="Times New Roman"/>
          <w:sz w:val="44"/>
          <w:szCs w:val="44"/>
        </w:rPr>
        <w:t>地方标准制修订项目申请书</w:t>
      </w:r>
    </w:p>
    <w:tbl>
      <w:tblPr>
        <w:tblStyle w:val="9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195"/>
        <w:gridCol w:w="1501"/>
        <w:gridCol w:w="1559"/>
        <w:gridCol w:w="138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标准名称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制定或修订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□制定□修订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修订标准编号</w:t>
            </w:r>
          </w:p>
        </w:tc>
        <w:tc>
          <w:tcPr>
            <w:tcW w:w="2832" w:type="dxa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所属领域（单选）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□工业□农业□服务业</w:t>
            </w: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□社会管理和公共服务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强制或推荐</w:t>
            </w:r>
          </w:p>
        </w:tc>
        <w:tc>
          <w:tcPr>
            <w:tcW w:w="2832" w:type="dxa"/>
            <w:tcBorders>
              <w:top w:val="nil"/>
              <w:bottom w:val="nil"/>
            </w:tcBorders>
            <w:vAlign w:val="center"/>
          </w:tcPr>
          <w:p>
            <w:pPr>
              <w:ind w:firstLine="236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□强制   □推荐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行业分类（单选）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□农业□林业□装备制造 □石油化工 □冶金 □环保 □信息化   □建筑工程□水利□交通 □物流 □新材料 □节能 □特种资源   □军民融合□卫生□公共安全 □服务业（服务提供者为企事业单位、社会组织）□社会管理和公共服务（政府和公益性事业单位）□其他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起草单位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起草单位联系人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832" w:type="dxa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计划起始年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年   月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完成年限</w:t>
            </w:r>
          </w:p>
        </w:tc>
        <w:tc>
          <w:tcPr>
            <w:tcW w:w="2832" w:type="dxa"/>
            <w:vAlign w:val="center"/>
          </w:tcPr>
          <w:p>
            <w:pPr>
              <w:ind w:firstLine="1062" w:firstLineChars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适用范围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必要性和可行性，要解决的主要问题等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主要技术内容（标准主要结构构架、主要技术要求等）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0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主要技术内容（标准主要结构构架、主要技术要求等）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同现有国家标准、行业标准、地方标准的协调性和一致性情况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预期作用和效益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拟作为强制性标准须说明理由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26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主要起草单位意见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级对口标委会意见</w:t>
            </w:r>
          </w:p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(无对口标委会暂不填写)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归口管理部门意见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  <w:jc w:val="center"/>
        </w:trPr>
        <w:tc>
          <w:tcPr>
            <w:tcW w:w="3265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（印章）</w:t>
            </w: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708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  月    日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（印章）</w:t>
            </w: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708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  月    日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（印章）</w:t>
            </w:r>
          </w:p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708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</w:tbl>
    <w:p>
      <w:pPr>
        <w:ind w:firstLine="118" w:firstLineChars="50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注: 1.内容填写不全的可另附页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ind w:firstLine="47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2..修订项目完成时限原则上不超过12个月，制定项目完成时限不超过18个月。</w:t>
      </w:r>
    </w:p>
    <w:p>
      <w:pPr>
        <w:ind w:firstLine="434" w:firstLineChars="184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市</w:t>
      </w:r>
      <w:r>
        <w:rPr>
          <w:rFonts w:hint="eastAsia" w:ascii="Times New Roman" w:hAnsi="Times New Roman" w:cs="Times New Roman"/>
          <w:sz w:val="24"/>
          <w:szCs w:val="24"/>
        </w:rPr>
        <w:t>级对口标准化技术委员会的，必须签署意见。</w:t>
      </w:r>
    </w:p>
    <w:p>
      <w:pPr>
        <w:spacing w:line="300" w:lineRule="exact"/>
        <w:ind w:firstLine="0" w:firstLineChars="0"/>
        <w:rPr>
          <w:rFonts w:ascii="Times New Roman" w:hAnsi="Times New Roman" w:eastAsia="宋体" w:cs="Times New Roman"/>
          <w:sz w:val="18"/>
          <w:szCs w:val="18"/>
        </w:rPr>
      </w:pPr>
    </w:p>
    <w:p>
      <w:pPr>
        <w:spacing w:line="240" w:lineRule="auto"/>
        <w:ind w:firstLine="0" w:firstLineChars="0"/>
        <w:rPr>
          <w:rFonts w:ascii="Times New Roman" w:hAnsi="Times New Roman" w:eastAsia="黑体" w:cs="黑体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531" w:right="1474" w:bottom="1304" w:left="1588" w:header="851" w:footer="1418" w:gutter="0"/>
          <w:pgNumType w:fmt="numberInDash"/>
          <w:cols w:space="720" w:num="1"/>
          <w:docGrid w:type="linesAndChars" w:linePitch="579" w:charSpace="-849"/>
        </w:sectPr>
      </w:pPr>
    </w:p>
    <w:p>
      <w:pPr>
        <w:ind w:firstLine="0" w:firstLineChars="0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附件2</w:t>
      </w:r>
    </w:p>
    <w:p>
      <w:pPr>
        <w:ind w:firstLine="0" w:firstLineChars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抚顺市</w:t>
      </w:r>
      <w:r>
        <w:rPr>
          <w:rFonts w:hint="eastAsia" w:ascii="Times New Roman" w:hAnsi="Times New Roman" w:eastAsia="黑体" w:cs="Times New Roman"/>
          <w:sz w:val="44"/>
          <w:szCs w:val="44"/>
        </w:rPr>
        <w:t>地方标准制修订项目申请汇总表</w:t>
      </w:r>
    </w:p>
    <w:tbl>
      <w:tblPr>
        <w:tblStyle w:val="9"/>
        <w:tblW w:w="14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55"/>
        <w:gridCol w:w="2884"/>
        <w:gridCol w:w="2228"/>
        <w:gridCol w:w="1953"/>
        <w:gridCol w:w="1357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起草单位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级对口标委会</w:t>
            </w:r>
          </w:p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(没有不填写)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归口管理部门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强制/推荐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制定/修订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计划起止时间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归口管理部门联系人：                                                       联系电话（移动电话）： </w:t>
      </w:r>
    </w:p>
    <w:p>
      <w:pPr>
        <w:spacing w:line="240" w:lineRule="auto"/>
        <w:ind w:firstLine="0" w:firstLineChars="0"/>
        <w:rPr>
          <w:rFonts w:ascii="Times New Roman" w:hAnsi="Times New Roman" w:cs="Times New Roman"/>
          <w:w w:val="200"/>
          <w:sz w:val="30"/>
          <w:szCs w:val="30"/>
        </w:rPr>
      </w:pPr>
    </w:p>
    <w:p>
      <w:pPr>
        <w:spacing w:line="240" w:lineRule="auto"/>
        <w:ind w:firstLine="0" w:firstLineChars="0"/>
        <w:rPr>
          <w:rFonts w:ascii="Times New Roman" w:hAnsi="Times New Roman" w:eastAsia="黑体" w:cs="黑体"/>
          <w:szCs w:val="32"/>
        </w:rPr>
        <w:sectPr>
          <w:footerReference r:id="rId11" w:type="default"/>
          <w:pgSz w:w="16838" w:h="11906" w:orient="landscape"/>
          <w:pgMar w:top="1588" w:right="1531" w:bottom="1474" w:left="1304" w:header="851" w:footer="1418" w:gutter="0"/>
          <w:pgNumType w:fmt="numberInDash"/>
          <w:cols w:space="720" w:num="1"/>
          <w:docGrid w:type="linesAndChars" w:linePitch="579" w:charSpace="-849"/>
        </w:sectPr>
      </w:pPr>
    </w:p>
    <w:p>
      <w:pPr>
        <w:spacing w:line="240" w:lineRule="auto"/>
        <w:ind w:firstLine="0" w:firstLineChars="0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附件3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黑体"/>
          <w:sz w:val="44"/>
          <w:szCs w:val="44"/>
          <w:lang w:eastAsia="zh-CN"/>
        </w:rPr>
        <w:t>抚顺市</w:t>
      </w:r>
      <w:r>
        <w:rPr>
          <w:rFonts w:hint="eastAsia" w:ascii="Times New Roman" w:hAnsi="Times New Roman" w:eastAsia="方正小标宋简体" w:cs="黑体"/>
          <w:sz w:val="44"/>
          <w:szCs w:val="44"/>
        </w:rPr>
        <w:t>地方标准编制说明模板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Cs w:val="32"/>
        </w:rPr>
      </w:pPr>
      <w:r>
        <w:rPr>
          <w:rFonts w:hint="eastAsia" w:ascii="Times New Roman" w:hAnsi="Times New Roman" w:eastAsia="方正小标宋简体" w:cs="方正小标宋简体"/>
          <w:szCs w:val="32"/>
          <w:lang w:eastAsia="zh-CN"/>
        </w:rPr>
        <w:t>抚顺市</w:t>
      </w:r>
      <w:r>
        <w:rPr>
          <w:rFonts w:hint="eastAsia" w:ascii="Times New Roman" w:hAnsi="Times New Roman" w:eastAsia="方正小标宋简体" w:cs="方正小标宋简体"/>
          <w:szCs w:val="32"/>
        </w:rPr>
        <w:t>地方标准《</w:t>
      </w:r>
      <w:r>
        <w:rPr>
          <w:rFonts w:hint="eastAsia" w:ascii="Times New Roman" w:hAnsi="Times New Roman" w:cs="仿宋_GB2312"/>
          <w:color w:val="000000"/>
          <w:spacing w:val="-2"/>
          <w:szCs w:val="32"/>
        </w:rPr>
        <w:t>××××</w:t>
      </w:r>
      <w:r>
        <w:rPr>
          <w:rFonts w:hint="eastAsia" w:ascii="Times New Roman" w:hAnsi="Times New Roman" w:eastAsia="方正小标宋简体" w:cs="方正小标宋简体"/>
          <w:szCs w:val="32"/>
        </w:rPr>
        <w:t>》编制说明</w:t>
      </w:r>
    </w:p>
    <w:p>
      <w:pPr>
        <w:ind w:firstLine="64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一、工作简介，包括任务来源、制定标准的必要性和意义、起草单位、协作单位、主要起草人及其所做的工作、主要工作过程等；</w:t>
      </w:r>
    </w:p>
    <w:p>
      <w:pPr>
        <w:ind w:firstLine="64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二、标准编制原则和确定地方标准主要内容</w:t>
      </w:r>
      <w:r>
        <w:rPr>
          <w:rFonts w:ascii="Times New Roman" w:hAnsi="Times New Roman" w:cs="仿宋_GB2312"/>
          <w:szCs w:val="32"/>
        </w:rPr>
        <w:t>(如技术指标、参数、公式、性能要求、试验方法、检验规则等)</w:t>
      </w:r>
      <w:r>
        <w:rPr>
          <w:rFonts w:hint="eastAsia" w:ascii="Times New Roman" w:hAnsi="Times New Roman" w:cs="仿宋_GB2312"/>
          <w:szCs w:val="32"/>
        </w:rPr>
        <w:t>的论据</w:t>
      </w:r>
      <w:r>
        <w:rPr>
          <w:rFonts w:ascii="Times New Roman" w:hAnsi="Times New Roman" w:cs="仿宋_GB2312"/>
          <w:szCs w:val="32"/>
        </w:rPr>
        <w:t>(包括</w:t>
      </w:r>
      <w:r>
        <w:rPr>
          <w:rFonts w:hint="eastAsia" w:ascii="Times New Roman" w:hAnsi="Times New Roman" w:cs="仿宋_GB2312"/>
          <w:szCs w:val="32"/>
        </w:rPr>
        <w:t>实</w:t>
      </w:r>
      <w:r>
        <w:rPr>
          <w:rFonts w:ascii="Times New Roman" w:hAnsi="Times New Roman" w:cs="仿宋_GB2312"/>
          <w:szCs w:val="32"/>
        </w:rPr>
        <w:t>验</w:t>
      </w:r>
      <w:r>
        <w:rPr>
          <w:rFonts w:hint="eastAsia" w:ascii="Times New Roman" w:hAnsi="Times New Roman" w:cs="仿宋_GB2312"/>
          <w:szCs w:val="32"/>
        </w:rPr>
        <w:t>过程</w:t>
      </w:r>
      <w:r>
        <w:rPr>
          <w:rFonts w:ascii="Times New Roman" w:hAnsi="Times New Roman" w:cs="仿宋_GB2312"/>
          <w:szCs w:val="32"/>
        </w:rPr>
        <w:t>、统计数据</w:t>
      </w:r>
      <w:r>
        <w:rPr>
          <w:rFonts w:hint="eastAsia" w:ascii="Times New Roman" w:hAnsi="Times New Roman" w:cs="仿宋_GB2312"/>
          <w:szCs w:val="32"/>
        </w:rPr>
        <w:t>、分析报告等</w:t>
      </w:r>
      <w:r>
        <w:rPr>
          <w:rFonts w:ascii="Times New Roman" w:hAnsi="Times New Roman" w:cs="仿宋_GB2312"/>
          <w:szCs w:val="32"/>
        </w:rPr>
        <w:t>)</w:t>
      </w:r>
      <w:r>
        <w:rPr>
          <w:rFonts w:hint="eastAsia" w:ascii="Times New Roman" w:hAnsi="Times New Roman" w:cs="仿宋_GB2312"/>
          <w:szCs w:val="32"/>
        </w:rPr>
        <w:t>，</w:t>
      </w:r>
      <w:r>
        <w:rPr>
          <w:rFonts w:ascii="Times New Roman" w:hAnsi="Times New Roman" w:cs="仿宋_GB2312"/>
          <w:szCs w:val="32"/>
        </w:rPr>
        <w:t>修订</w:t>
      </w:r>
      <w:r>
        <w:rPr>
          <w:rFonts w:hint="eastAsia" w:ascii="Times New Roman" w:hAnsi="Times New Roman" w:cs="仿宋_GB2312"/>
          <w:szCs w:val="32"/>
        </w:rPr>
        <w:t>地方</w:t>
      </w:r>
      <w:r>
        <w:rPr>
          <w:rFonts w:ascii="Times New Roman" w:hAnsi="Times New Roman" w:cs="仿宋_GB2312"/>
          <w:szCs w:val="32"/>
        </w:rPr>
        <w:t>标准时，</w:t>
      </w:r>
      <w:r>
        <w:rPr>
          <w:rFonts w:hint="eastAsia" w:ascii="Times New Roman" w:hAnsi="Times New Roman" w:cs="仿宋_GB2312"/>
          <w:szCs w:val="32"/>
        </w:rPr>
        <w:t>应详细说明和原标准的主要差异情况；</w:t>
      </w:r>
    </w:p>
    <w:p>
      <w:pPr>
        <w:ind w:firstLine="64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三、主要试验（或验证）的分析、综述报告，技术经济论证，预期经济社会生态效益分析；</w:t>
      </w:r>
    </w:p>
    <w:p>
      <w:pPr>
        <w:ind w:firstLine="64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四、与现行有关法律、法规和国家标准、行业标准、地方标准的关系；</w:t>
      </w:r>
    </w:p>
    <w:p>
      <w:pPr>
        <w:ind w:firstLine="64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五、征求意见和分歧处理情况，应说明未采纳意见依据以及同意见提出人的沟通反馈情况；</w:t>
      </w:r>
    </w:p>
    <w:p>
      <w:pPr>
        <w:ind w:firstLine="64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六、推动标准实施的措施建议；</w:t>
      </w:r>
    </w:p>
    <w:p>
      <w:pPr>
        <w:ind w:firstLine="64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七、拟作为强制性地方标准的须写明明确的法律法规依据；</w:t>
      </w:r>
    </w:p>
    <w:p>
      <w:pPr>
        <w:ind w:firstLine="64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八、其他应说明的事项。</w:t>
      </w:r>
    </w:p>
    <w:p>
      <w:pPr>
        <w:ind w:firstLine="640"/>
        <w:rPr>
          <w:rFonts w:ascii="Times New Roman" w:hAnsi="Times New Roman" w:cs="仿宋_GB2312"/>
          <w:szCs w:val="32"/>
        </w:rPr>
        <w:sectPr>
          <w:headerReference r:id="rId14" w:type="first"/>
          <w:footerReference r:id="rId17" w:type="first"/>
          <w:headerReference r:id="rId12" w:type="default"/>
          <w:footerReference r:id="rId15" w:type="default"/>
          <w:headerReference r:id="rId13" w:type="even"/>
          <w:footerReference r:id="rId16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435" w:charSpace="0"/>
        </w:sectPr>
      </w:pPr>
    </w:p>
    <w:p>
      <w:pPr>
        <w:spacing w:line="240" w:lineRule="auto"/>
        <w:ind w:firstLine="0" w:firstLineChars="0"/>
        <w:outlineLvl w:val="0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附件4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宋体" w:cs="宋体"/>
          <w:b/>
          <w:bCs/>
          <w:sz w:val="21"/>
          <w:szCs w:val="21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Cs w:val="32"/>
        </w:rPr>
      </w:pPr>
      <w:r>
        <w:rPr>
          <w:rFonts w:hint="eastAsia" w:ascii="Times New Roman" w:hAnsi="Times New Roman" w:eastAsia="方正小标宋简体" w:cs="方正小标宋简体"/>
          <w:szCs w:val="32"/>
          <w:lang w:eastAsia="zh-CN"/>
        </w:rPr>
        <w:t>抚顺市</w:t>
      </w:r>
      <w:r>
        <w:rPr>
          <w:rFonts w:hint="eastAsia" w:ascii="Times New Roman" w:hAnsi="Times New Roman" w:eastAsia="方正小标宋简体" w:cs="方正小标宋简体"/>
          <w:szCs w:val="32"/>
        </w:rPr>
        <w:t>地方标准征求意见汇总处理表</w:t>
      </w: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1"/>
        </w:rPr>
      </w:pPr>
    </w:p>
    <w:tbl>
      <w:tblPr>
        <w:tblStyle w:val="9"/>
        <w:tblW w:w="14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68"/>
        <w:gridCol w:w="2932"/>
        <w:gridCol w:w="2396"/>
        <w:gridCol w:w="2032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章条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编号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专家意见</w:t>
            </w:r>
          </w:p>
        </w:tc>
        <w:tc>
          <w:tcPr>
            <w:tcW w:w="239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专家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（姓名、职称、单位）</w:t>
            </w:r>
          </w:p>
        </w:tc>
        <w:tc>
          <w:tcPr>
            <w:tcW w:w="2032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修改情况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采纳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不采纳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)</w:t>
            </w:r>
          </w:p>
        </w:tc>
        <w:tc>
          <w:tcPr>
            <w:tcW w:w="3672" w:type="dxa"/>
            <w:vMerge w:val="restart"/>
            <w:vAlign w:val="bottom"/>
          </w:tcPr>
          <w:p>
            <w:pPr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不采纳理由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原稿</w:t>
            </w:r>
          </w:p>
        </w:tc>
        <w:tc>
          <w:tcPr>
            <w:tcW w:w="2932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改为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sz w:val="21"/>
          <w:szCs w:val="21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</w:sectPr>
      </w:pPr>
    </w:p>
    <w:p>
      <w:pPr>
        <w:spacing w:line="240" w:lineRule="auto"/>
        <w:ind w:firstLine="0" w:firstLineChars="0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附件5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Cs w:val="32"/>
        </w:rPr>
      </w:pPr>
      <w:r>
        <w:rPr>
          <w:rFonts w:hint="eastAsia" w:ascii="Times New Roman" w:hAnsi="Times New Roman" w:eastAsia="方正小标宋简体" w:cs="方正小标宋简体"/>
          <w:szCs w:val="32"/>
          <w:lang w:eastAsia="zh-CN"/>
        </w:rPr>
        <w:t>抚顺市</w:t>
      </w:r>
      <w:r>
        <w:rPr>
          <w:rFonts w:hint="eastAsia" w:ascii="Times New Roman" w:hAnsi="Times New Roman" w:eastAsia="方正小标宋简体" w:cs="方正小标宋简体"/>
          <w:szCs w:val="32"/>
        </w:rPr>
        <w:t>地方标准审查申请表</w:t>
      </w:r>
    </w:p>
    <w:tbl>
      <w:tblPr>
        <w:tblStyle w:val="9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8"/>
        <w:gridCol w:w="958"/>
        <w:gridCol w:w="1059"/>
        <w:gridCol w:w="8"/>
        <w:gridCol w:w="1419"/>
        <w:gridCol w:w="6"/>
        <w:gridCol w:w="156"/>
        <w:gridCol w:w="1128"/>
        <w:gridCol w:w="126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标准名称</w:t>
            </w:r>
          </w:p>
        </w:tc>
        <w:tc>
          <w:tcPr>
            <w:tcW w:w="360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立项编号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08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主要起草单位</w:t>
            </w: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联系人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姓名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908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电话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建议审查地点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建议审查时间</w:t>
            </w:r>
          </w:p>
        </w:tc>
        <w:tc>
          <w:tcPr>
            <w:tcW w:w="301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姓名</w:t>
            </w:r>
          </w:p>
        </w:tc>
        <w:tc>
          <w:tcPr>
            <w:tcW w:w="2648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职务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职称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归口单位参加人员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48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归口单位参加人员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48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8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拟建议审查组专家名单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（推荐性标准不少于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名专家，强制性不少于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12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名专家）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姓名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单位全称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职务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职称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从事专业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3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4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5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6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7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8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9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10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11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12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向社会征求意见情况</w:t>
            </w:r>
          </w:p>
        </w:tc>
        <w:tc>
          <w:tcPr>
            <w:tcW w:w="6620" w:type="dxa"/>
            <w:gridSpan w:val="9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标准查重情况</w:t>
            </w:r>
          </w:p>
        </w:tc>
        <w:tc>
          <w:tcPr>
            <w:tcW w:w="6620" w:type="dxa"/>
            <w:gridSpan w:val="9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初审意见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复核意见</w:t>
            </w:r>
          </w:p>
        </w:tc>
        <w:tc>
          <w:tcPr>
            <w:tcW w:w="3176" w:type="dxa"/>
            <w:gridSpan w:val="5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批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准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局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参会人员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line="240" w:lineRule="auto"/>
        <w:ind w:left="4576" w:leftChars="1430" w:right="420" w:firstLine="4200" w:firstLineChars="200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sz w:val="21"/>
          <w:szCs w:val="21"/>
        </w:rPr>
        <w:t>归口单位盖章：</w:t>
      </w:r>
    </w:p>
    <w:p>
      <w:pPr>
        <w:spacing w:line="240" w:lineRule="auto"/>
        <w:ind w:firstLine="0" w:firstLineChars="0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附件6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黑体"/>
          <w:sz w:val="44"/>
          <w:szCs w:val="44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黑体"/>
          <w:sz w:val="44"/>
          <w:szCs w:val="44"/>
          <w:lang w:eastAsia="zh-CN"/>
        </w:rPr>
        <w:t>抚顺市</w:t>
      </w:r>
      <w:r>
        <w:rPr>
          <w:rFonts w:hint="eastAsia" w:ascii="Times New Roman" w:hAnsi="Times New Roman" w:eastAsia="方正小标宋简体" w:cs="黑体"/>
          <w:sz w:val="44"/>
          <w:szCs w:val="44"/>
        </w:rPr>
        <w:t>地方标准审查会议纪要模板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szCs w:val="32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240" w:lineRule="auto"/>
        <w:ind w:firstLine="0" w:firstLineChars="0"/>
        <w:jc w:val="center"/>
        <w:rPr>
          <w:rFonts w:ascii="仿宋_GB2312" w:hAnsi="Times New Roman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《××××》</w:t>
      </w:r>
      <w:r>
        <w:rPr>
          <w:rFonts w:hint="eastAsia" w:ascii="仿宋_GB2312" w:hAnsi="Times New Roman" w:cs="方正小标宋简体"/>
          <w:szCs w:val="32"/>
        </w:rPr>
        <w:t>（立项名称）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抚顺市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地方标准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审查会议纪要</w:t>
      </w: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××××年××月××日，</w:t>
      </w:r>
      <w:r>
        <w:rPr>
          <w:rFonts w:hint="eastAsia" w:ascii="Times New Roman" w:hAnsi="Times New Roman"/>
          <w:lang w:eastAsia="zh-CN"/>
        </w:rPr>
        <w:t>抚顺市</w:t>
      </w:r>
      <w:r>
        <w:rPr>
          <w:rFonts w:hint="eastAsia" w:ascii="Times New Roman" w:hAnsi="Times New Roman"/>
        </w:rPr>
        <w:t>市场监督管理局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</w:rPr>
        <w:t>和×××××局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召开《××××》（立项名称）审查会议，专家组由×位专家组成（名单详见附件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）。专家组听取了起草情况介绍，逐条审查了地方标准文本及编制说明，开展了交流研讨，提出了意见建议。经协商一致，形成审查意见如下。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一、该标准制定（修订）任务根据</w:t>
      </w:r>
      <w:r>
        <w:rPr>
          <w:rFonts w:hint="eastAsia" w:ascii="Times New Roman" w:hAnsi="Times New Roman"/>
          <w:lang w:eastAsia="zh-CN"/>
        </w:rPr>
        <w:t>抚顺市</w:t>
      </w:r>
      <w:r>
        <w:rPr>
          <w:rFonts w:hint="eastAsia" w:ascii="Times New Roman" w:hAnsi="Times New Roman"/>
        </w:rPr>
        <w:t>市场监督管理局××××年度下达的地方标准制修订立项计划（立项编号：××××），任务来源明确，送审材料齐全，标准文本结构和内容符合国家标准</w:t>
      </w:r>
      <w:r>
        <w:rPr>
          <w:rFonts w:ascii="Times New Roman" w:hAnsi="Times New Roman"/>
        </w:rPr>
        <w:t>GB/T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1.1</w:t>
      </w:r>
      <w:r>
        <w:rPr>
          <w:rFonts w:hint="eastAsia" w:ascii="Times New Roman" w:hAnsi="Times New Roman"/>
        </w:rPr>
        <w:t>的要求。编制说明结构和内容符合相关要求。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（经专家组商议，建议标准名称修改为《××××》，如未修改请忽略）。该标准符合国家有关法律、法规、规章和强制性标准的有关规定，与相关国家标准、行业标准、地方标准相协调。标准涉及相关各方协商一致，无意见分歧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三、该标准规定了××××、××××、××××等内容，……………………………………。（省略内容由专家组根据实际情况商定，围绕标准的科学性、先进性、适用性、指导性等方面进行评价。）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综上，专家组经投票表决（×票同意，×票反对），（一致）同意该标准通过审查，建议主要起草单位按照审查组提出的意见（详见附件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）修改完善后按程序报批。</w:t>
      </w:r>
    </w:p>
    <w:p>
      <w:pPr>
        <w:ind w:firstLine="640"/>
        <w:rPr>
          <w:rFonts w:ascii="Times New Roman" w:hAnsi="Times New Roman"/>
        </w:rPr>
      </w:pPr>
    </w:p>
    <w:p>
      <w:pPr>
        <w:ind w:firstLine="800" w:firstLineChars="250"/>
        <w:rPr>
          <w:rFonts w:ascii="Times New Roman" w:hAnsi="Times New Roman"/>
        </w:rPr>
      </w:pPr>
      <w:r>
        <w:rPr>
          <w:rFonts w:hint="eastAsia" w:ascii="Times New Roman" w:hAnsi="Times New Roman"/>
        </w:rPr>
        <w:t>附：</w:t>
      </w: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  <w:lang w:eastAsia="zh-CN"/>
        </w:rPr>
        <w:t>抚顺市</w:t>
      </w:r>
      <w:r>
        <w:rPr>
          <w:rFonts w:hint="eastAsia" w:ascii="Times New Roman" w:hAnsi="Times New Roman"/>
        </w:rPr>
        <w:t>地方标准审查专家表决表</w:t>
      </w:r>
    </w:p>
    <w:p>
      <w:pPr>
        <w:ind w:firstLine="1440" w:firstLineChars="45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hint="eastAsia" w:ascii="Times New Roman" w:hAnsi="Times New Roman"/>
          <w:lang w:eastAsia="zh-CN"/>
        </w:rPr>
        <w:t>抚顺市地方标准</w:t>
      </w:r>
      <w:r>
        <w:rPr>
          <w:rFonts w:hint="eastAsia" w:ascii="Times New Roman" w:hAnsi="Times New Roman"/>
        </w:rPr>
        <w:t>审查会议修改意见表</w:t>
      </w:r>
    </w:p>
    <w:p>
      <w:pPr>
        <w:ind w:firstLine="800" w:firstLineChars="250"/>
        <w:rPr>
          <w:rFonts w:ascii="Times New Roman" w:hAnsi="Times New Roman"/>
        </w:rPr>
      </w:pPr>
    </w:p>
    <w:p>
      <w:pPr>
        <w:ind w:firstLine="4320" w:firstLineChars="1350"/>
        <w:rPr>
          <w:rFonts w:ascii="Times New Roman" w:hAnsi="Times New Roman"/>
        </w:rPr>
      </w:pPr>
      <w:r>
        <w:rPr>
          <w:rFonts w:hint="eastAsia" w:ascii="Times New Roman" w:hAnsi="Times New Roman"/>
        </w:rPr>
        <w:t>专家组组长：</w:t>
      </w:r>
    </w:p>
    <w:p>
      <w:pPr>
        <w:ind w:firstLine="640"/>
        <w:rPr>
          <w:rFonts w:ascii="Times New Roman" w:hAnsi="Times New Roman"/>
        </w:rPr>
        <w:sectPr>
          <w:footerReference r:id="rId18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linePitch="435" w:charSpace="0"/>
        </w:sectPr>
      </w:pPr>
      <w:r>
        <w:rPr>
          <w:rFonts w:ascii="Times New Roman" w:hAnsi="Times New Roman"/>
        </w:rPr>
        <w:t xml:space="preserve">                   </w:t>
      </w:r>
      <w:r>
        <w:rPr>
          <w:rFonts w:hint="eastAsia" w:ascii="Times New Roman" w:hAnsi="Times New Roman"/>
        </w:rPr>
        <w:t>××××年××月××日</w:t>
      </w:r>
    </w:p>
    <w:p>
      <w:pPr>
        <w:spacing w:after="156" w:afterLines="50"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Cs w:val="32"/>
        </w:rPr>
      </w:pPr>
      <w:r>
        <w:rPr>
          <w:rFonts w:hint="eastAsia" w:ascii="Times New Roman" w:hAnsi="Times New Roman" w:eastAsia="方正小标宋简体" w:cs="方正小标宋简体"/>
          <w:szCs w:val="32"/>
          <w:lang w:eastAsia="zh-CN"/>
        </w:rPr>
        <w:t>抚顺市</w:t>
      </w:r>
      <w:r>
        <w:rPr>
          <w:rFonts w:hint="eastAsia" w:ascii="Times New Roman" w:hAnsi="Times New Roman" w:eastAsia="方正小标宋简体" w:cs="方正小标宋简体"/>
          <w:szCs w:val="32"/>
        </w:rPr>
        <w:t>地方标准审查专家表决表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 xml:space="preserve">                                                                            年      月      日</w:t>
      </w:r>
    </w:p>
    <w:tbl>
      <w:tblPr>
        <w:tblStyle w:val="9"/>
        <w:tblW w:w="140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45"/>
        <w:gridCol w:w="3119"/>
        <w:gridCol w:w="1559"/>
        <w:gridCol w:w="2126"/>
        <w:gridCol w:w="1134"/>
        <w:gridCol w:w="113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姓名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64" w:leftChars="-20" w:right="-137" w:rightChars="-43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专家组职务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单位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表决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专家签名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通过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不通过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宋体" w:cs="宋体"/>
          <w:sz w:val="21"/>
          <w:szCs w:val="21"/>
        </w:rPr>
        <w:sectPr>
          <w:pgSz w:w="16838" w:h="11906" w:orient="landscape"/>
          <w:pgMar w:top="1701" w:right="1440" w:bottom="1701" w:left="144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宋体" w:cs="宋体"/>
          <w:sz w:val="21"/>
          <w:szCs w:val="21"/>
        </w:rPr>
        <w:t>注：表决栏中通过的打“√”，不通过的打“×”；专家组职务有“组长”、“组员”。</w:t>
      </w: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方正小标宋简体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  <w:t>抚顺</w:t>
      </w:r>
      <w:r>
        <w:rPr>
          <w:rFonts w:hint="eastAsia" w:ascii="Times New Roman" w:hAnsi="Times New Roman" w:eastAsia="方正小标宋简体" w:cs="方正小标宋简体"/>
          <w:szCs w:val="32"/>
          <w:lang w:eastAsia="zh-CN"/>
        </w:rPr>
        <w:t>市</w:t>
      </w:r>
      <w:r>
        <w:rPr>
          <w:rFonts w:hint="eastAsia" w:ascii="Times New Roman" w:hAnsi="Times New Roman" w:eastAsia="方正小标宋简体" w:cs="方正小标宋简体"/>
          <w:szCs w:val="32"/>
        </w:rPr>
        <w:t>地方标准审查会议修改意见表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Cs w:val="32"/>
        </w:rPr>
      </w:pPr>
    </w:p>
    <w:tbl>
      <w:tblPr>
        <w:tblStyle w:val="9"/>
        <w:tblW w:w="14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802"/>
        <w:gridCol w:w="4026"/>
        <w:gridCol w:w="3808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序号</w:t>
            </w:r>
          </w:p>
        </w:tc>
        <w:tc>
          <w:tcPr>
            <w:tcW w:w="2802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章条编号</w:t>
            </w:r>
          </w:p>
        </w:tc>
        <w:tc>
          <w:tcPr>
            <w:tcW w:w="402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原稿</w:t>
            </w:r>
          </w:p>
        </w:tc>
        <w:tc>
          <w:tcPr>
            <w:tcW w:w="380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改为</w:t>
            </w:r>
          </w:p>
        </w:tc>
        <w:tc>
          <w:tcPr>
            <w:tcW w:w="220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注：可另加页，每页都应有专家组组长签字。</w:t>
      </w:r>
    </w:p>
    <w:p>
      <w:pPr>
        <w:wordWrap w:val="0"/>
        <w:spacing w:line="240" w:lineRule="auto"/>
        <w:ind w:right="1200" w:firstLine="315" w:firstLine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Times New Roman" w:hAnsi="Times New Roman" w:eastAsia="宋体" w:cs="宋体"/>
          <w:sz w:val="21"/>
          <w:szCs w:val="21"/>
        </w:rPr>
        <w:t xml:space="preserve">专家组组长：                                                               </w:t>
      </w:r>
      <w:r>
        <w:rPr>
          <w:rFonts w:hint="eastAsia" w:ascii="Times New Roman" w:hAnsi="Times New Roman" w:eastAsia="宋体" w:cs="宋体"/>
          <w:sz w:val="21"/>
          <w:szCs w:val="21"/>
          <w:lang w:eastAsia="zh-CN"/>
        </w:rPr>
        <w:t>市</w:t>
      </w:r>
      <w:r>
        <w:rPr>
          <w:rFonts w:hint="eastAsia" w:ascii="Times New Roman" w:hAnsi="Times New Roman" w:eastAsia="宋体" w:cs="宋体"/>
          <w:sz w:val="21"/>
          <w:szCs w:val="21"/>
        </w:rPr>
        <w:t>市场监管局见证人员：</w:t>
      </w:r>
    </w:p>
    <w:p>
      <w:pPr>
        <w:wordWrap w:val="0"/>
        <w:spacing w:line="240" w:lineRule="auto"/>
        <w:ind w:right="1200" w:firstLine="0" w:firstLineChars="0"/>
        <w:rPr>
          <w:rFonts w:ascii="Times New Roman" w:hAnsi="Times New Roman" w:eastAsia="宋体" w:cs="宋体"/>
          <w:sz w:val="21"/>
          <w:szCs w:val="21"/>
        </w:rPr>
        <w:sectPr>
          <w:pgSz w:w="16838" w:h="11906" w:orient="landscape"/>
          <w:pgMar w:top="1701" w:right="1440" w:bottom="1701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240" w:lineRule="auto"/>
        <w:ind w:firstLine="0" w:firstLineChars="0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附件7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Cs w:val="32"/>
        </w:rPr>
      </w:pPr>
      <w:r>
        <w:rPr>
          <w:rFonts w:hint="eastAsia" w:ascii="Times New Roman" w:hAnsi="Times New Roman" w:eastAsia="方正小标宋简体" w:cs="Times New Roman"/>
          <w:szCs w:val="32"/>
          <w:lang w:eastAsia="zh-CN"/>
        </w:rPr>
        <w:t>抚顺市</w:t>
      </w:r>
      <w:r>
        <w:rPr>
          <w:rFonts w:hint="eastAsia" w:ascii="Times New Roman" w:hAnsi="Times New Roman" w:eastAsia="方正小标宋简体" w:cs="Times New Roman"/>
          <w:szCs w:val="32"/>
        </w:rPr>
        <w:t>地方标准呈报审批表</w:t>
      </w:r>
    </w:p>
    <w:tbl>
      <w:tblPr>
        <w:tblStyle w:val="9"/>
        <w:tblW w:w="86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4796"/>
        <w:gridCol w:w="3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标准名称：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立项编号：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主要起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草单位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名称：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是否同意主动公开：          是（   ）          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主要起草人联系电话：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标准起草单位意见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          公章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               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标准审查专家组确认意见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tabs>
                <w:tab w:val="left" w:pos="6225"/>
              </w:tabs>
              <w:spacing w:line="240" w:lineRule="exac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</w:t>
            </w:r>
          </w:p>
          <w:p>
            <w:pPr>
              <w:tabs>
                <w:tab w:val="left" w:pos="6225"/>
              </w:tabs>
              <w:spacing w:line="240" w:lineRule="exac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tabs>
                <w:tab w:val="left" w:pos="6225"/>
              </w:tabs>
              <w:spacing w:line="240" w:lineRule="exac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tabs>
                <w:tab w:val="left" w:pos="6225"/>
              </w:tabs>
              <w:spacing w:line="240" w:lineRule="exac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tabs>
                <w:tab w:val="left" w:pos="6225"/>
              </w:tabs>
              <w:spacing w:line="240" w:lineRule="exact"/>
              <w:ind w:firstLine="5449" w:firstLineChars="2595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专家组组长：</w:t>
            </w:r>
          </w:p>
          <w:p>
            <w:pPr>
              <w:spacing w:line="240" w:lineRule="exact"/>
              <w:ind w:firstLine="6333" w:firstLineChars="301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6333" w:firstLineChars="3016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归口管理部门审查意见：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3150" w:firstLineChars="15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3255" w:firstLineChars="15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3255" w:firstLineChars="15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3255" w:firstLineChars="15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3255" w:firstLineChars="15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3255" w:firstLineChars="15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3255" w:firstLineChars="15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公章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 </w:t>
            </w:r>
          </w:p>
          <w:p>
            <w:pPr>
              <w:spacing w:line="240" w:lineRule="exact"/>
              <w:ind w:firstLine="6405" w:firstLineChars="30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标准化行政主管部门审批发布意见：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</w:t>
            </w:r>
          </w:p>
          <w:p>
            <w:pPr>
              <w:spacing w:line="240" w:lineRule="exact"/>
              <w:ind w:firstLine="2793" w:firstLineChars="133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2835" w:firstLineChars="13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标准编号：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发布日期：</w:t>
            </w:r>
          </w:p>
          <w:p>
            <w:pPr>
              <w:spacing w:line="240" w:lineRule="exac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</w:t>
            </w:r>
          </w:p>
          <w:p>
            <w:pPr>
              <w:spacing w:line="240" w:lineRule="exact"/>
              <w:ind w:firstLine="5775" w:firstLineChars="27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实施日期：</w:t>
            </w:r>
          </w:p>
          <w:p>
            <w:pPr>
              <w:spacing w:line="240" w:lineRule="exac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</w:t>
            </w:r>
          </w:p>
          <w:p>
            <w:pPr>
              <w:spacing w:line="240" w:lineRule="exac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承办人：               复核人：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审批人：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公章</w:t>
            </w: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黑体" w:cs="黑体"/>
          <w:szCs w:val="32"/>
        </w:rPr>
      </w:pPr>
    </w:p>
    <w:p>
      <w:pPr>
        <w:ind w:firstLine="640"/>
        <w:rPr>
          <w:rFonts w:ascii="Times New Roman" w:hAnsi="Times New Roman" w:eastAsia="黑体" w:cs="黑体"/>
          <w:szCs w:val="3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240" w:lineRule="auto"/>
        <w:ind w:firstLine="0" w:firstLineChars="0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附件</w:t>
      </w:r>
      <w:r>
        <w:rPr>
          <w:rFonts w:ascii="Times New Roman" w:hAnsi="Times New Roman" w:eastAsia="黑体" w:cs="黑体"/>
          <w:szCs w:val="32"/>
        </w:rPr>
        <w:t>8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黑体"/>
          <w:sz w:val="44"/>
          <w:szCs w:val="44"/>
        </w:rPr>
      </w:pPr>
      <w:r>
        <w:rPr>
          <w:rFonts w:hint="eastAsia" w:ascii="Times New Roman" w:hAnsi="Times New Roman" w:eastAsia="方正小标宋简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黑体"/>
          <w:sz w:val="44"/>
          <w:szCs w:val="44"/>
          <w:lang w:eastAsia="zh-CN"/>
        </w:rPr>
        <w:t>抚顺市</w:t>
      </w:r>
      <w:r>
        <w:rPr>
          <w:rFonts w:hint="eastAsia" w:ascii="Times New Roman" w:hAnsi="Times New Roman" w:eastAsia="方正小标宋简体" w:cs="黑体"/>
          <w:sz w:val="44"/>
          <w:szCs w:val="44"/>
        </w:rPr>
        <w:t>地方标准复审情况登记表</w:t>
      </w:r>
    </w:p>
    <w:tbl>
      <w:tblPr>
        <w:tblStyle w:val="10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193"/>
        <w:gridCol w:w="2471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8"/>
                <w:szCs w:val="28"/>
              </w:rPr>
              <w:t>复审标准名称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8"/>
                <w:szCs w:val="28"/>
              </w:rPr>
              <w:t>标准编号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8"/>
                <w:szCs w:val="28"/>
              </w:rPr>
              <w:t>归口管理部门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8"/>
                <w:szCs w:val="28"/>
              </w:rPr>
              <w:t>复审承担单位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8"/>
                <w:szCs w:val="28"/>
              </w:rPr>
              <w:t>复审过程及结论建议理由</w:t>
            </w:r>
          </w:p>
        </w:tc>
        <w:tc>
          <w:tcPr>
            <w:tcW w:w="7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8"/>
                <w:szCs w:val="28"/>
              </w:rPr>
              <w:t>复审结论建议</w:t>
            </w:r>
          </w:p>
        </w:tc>
        <w:tc>
          <w:tcPr>
            <w:tcW w:w="7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8"/>
                <w:szCs w:val="28"/>
              </w:rPr>
              <w:t>继续有效（  ）修订（  ）废止（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8"/>
                <w:szCs w:val="28"/>
              </w:rPr>
              <w:t>专家组意见</w:t>
            </w:r>
          </w:p>
        </w:tc>
        <w:tc>
          <w:tcPr>
            <w:tcW w:w="7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04" w:firstLineChars="2145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专家组长：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8"/>
                <w:szCs w:val="28"/>
              </w:rPr>
              <w:t>归口管理部门意见</w:t>
            </w:r>
          </w:p>
        </w:tc>
        <w:tc>
          <w:tcPr>
            <w:tcW w:w="7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9" w:firstLineChars="2295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Times New Roman" w:hAnsi="Times New Roman" w:eastAsia="宋体" w:cs="黑体"/>
                <w:kern w:val="0"/>
                <w:sz w:val="28"/>
                <w:szCs w:val="28"/>
              </w:rPr>
              <w:t>标准化行政主管部门意见</w:t>
            </w:r>
          </w:p>
        </w:tc>
        <w:tc>
          <w:tcPr>
            <w:tcW w:w="7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9" w:firstLineChars="2295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9" w:firstLineChars="2295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9" w:firstLineChars="2295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9" w:firstLineChars="2295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9" w:firstLineChars="2295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9" w:firstLineChars="2295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(盖章）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 xml:space="preserve">                                        年    月    日</w:t>
            </w: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黑体" w:cs="黑体"/>
          <w:szCs w:val="3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240" w:lineRule="auto"/>
        <w:ind w:firstLine="0" w:firstLineChars="0"/>
        <w:jc w:val="both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附件9</w:t>
      </w:r>
    </w:p>
    <w:p>
      <w:pPr>
        <w:framePr w:w="1728" w:wrap="auto" w:vAnchor="page" w:hAnchor="page" w:x="7747" w:y="2767"/>
        <w:widowControl w:val="0"/>
        <w:autoSpaceDE w:val="0"/>
        <w:autoSpaceDN w:val="0"/>
        <w:spacing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color w:val="000000"/>
          <w:sz w:val="18"/>
          <w:szCs w:val="22"/>
          <w:lang w:val="en-US" w:eastAsia="zh-CN" w:bidi="ar-SA"/>
        </w:rPr>
        <w:t>市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有关行政主管部门</w:t>
      </w:r>
    </w:p>
    <w:p>
      <w:pPr>
        <w:framePr w:w="1728" w:wrap="auto" w:vAnchor="page" w:hAnchor="page" w:x="7747" w:y="2767"/>
        <w:widowControl w:val="0"/>
        <w:autoSpaceDE w:val="0"/>
        <w:autoSpaceDN w:val="0"/>
        <w:spacing w:before="54" w:line="180" w:lineRule="exact"/>
        <w:ind w:left="0" w:leftChars="0" w:firstLine="0" w:firstLineChars="0"/>
        <w:rPr>
          <w:rFonts w:hint="eastAsia" w:hAnsi="Calibri" w:eastAsia="仿宋_GB2312"/>
          <w:color w:val="000000"/>
          <w:sz w:val="18"/>
          <w:szCs w:val="22"/>
          <w:lang w:val="en-US" w:eastAsia="zh-CN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填写《项目申请书》</w:t>
      </w:r>
      <w:r>
        <w:rPr>
          <w:rFonts w:hint="eastAsia" w:ascii="宋体" w:hAnsi="宋体" w:cs="宋体"/>
          <w:color w:val="000000"/>
          <w:sz w:val="18"/>
          <w:szCs w:val="22"/>
          <w:lang w:val="en-US" w:eastAsia="zh-CN" w:bidi="ar-SA"/>
        </w:rPr>
        <w:t>。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620395</wp:posOffset>
            </wp:positionH>
            <wp:positionV relativeFrom="page">
              <wp:posOffset>1685925</wp:posOffset>
            </wp:positionV>
            <wp:extent cx="5927090" cy="8139430"/>
            <wp:effectExtent l="0" t="0" r="1270" b="13970"/>
            <wp:wrapNone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27090" cy="81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抚顺市</w:t>
      </w:r>
      <w:r>
        <w:rPr>
          <w:rFonts w:hint="eastAsia" w:ascii="方正小标宋简体" w:eastAsia="方正小标宋简体"/>
          <w:sz w:val="44"/>
          <w:szCs w:val="44"/>
        </w:rPr>
        <w:t>地方标准标制修订流程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图</w:t>
      </w:r>
    </w:p>
    <w:p>
      <w:pPr>
        <w:framePr w:w="688" w:h="1594" w:hRule="exact" w:wrap="auto" w:vAnchor="page" w:hAnchor="page" w:x="5636" w:y="2891"/>
        <w:widowControl w:val="0"/>
        <w:autoSpaceDE w:val="0"/>
        <w:autoSpaceDN w:val="0"/>
        <w:spacing w:line="320" w:lineRule="exact"/>
        <w:ind w:left="0" w:leftChars="0" w:firstLine="0" w:firstLineChars="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申报</w:t>
      </w:r>
    </w:p>
    <w:p>
      <w:pPr>
        <w:framePr w:w="688" w:h="1594" w:hRule="exact" w:wrap="auto" w:vAnchor="page" w:hAnchor="page" w:x="5636" w:y="2891"/>
        <w:widowControl w:val="0"/>
        <w:tabs>
          <w:tab w:val="center" w:pos="440"/>
        </w:tabs>
        <w:autoSpaceDE w:val="0"/>
        <w:autoSpaceDN w:val="0"/>
        <w:spacing w:before="814" w:line="320" w:lineRule="exact"/>
        <w:ind w:left="0" w:leftChars="0" w:firstLine="0" w:firstLineChars="0"/>
        <w:rPr>
          <w:rFonts w:hint="eastAsia" w:hAnsi="Calibri" w:eastAsia="仿宋_GB2312"/>
          <w:color w:val="000000"/>
          <w:sz w:val="32"/>
          <w:szCs w:val="22"/>
          <w:lang w:val="en-US" w:eastAsia="zh-CN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立项</w:t>
      </w:r>
      <w:r>
        <w:rPr>
          <w:rFonts w:hint="eastAsia" w:ascii="宋体" w:hAnsi="宋体" w:cs="宋体"/>
          <w:color w:val="000000"/>
          <w:sz w:val="32"/>
          <w:szCs w:val="22"/>
          <w:lang w:val="en-US" w:eastAsia="zh-CN" w:bidi="ar-SA"/>
        </w:rPr>
        <w:tab/>
      </w:r>
    </w:p>
    <w:p>
      <w:pPr>
        <w:spacing w:line="240" w:lineRule="auto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240" w:lineRule="auto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240" w:lineRule="auto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2582" w:wrap="auto" w:vAnchor="page" w:hAnchor="page" w:x="7771" w:y="5725"/>
        <w:widowControl w:val="0"/>
        <w:autoSpaceDE w:val="0"/>
        <w:autoSpaceDN w:val="0"/>
        <w:spacing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主要起草单位通过</w:t>
      </w:r>
      <w:r>
        <w:rPr>
          <w:rFonts w:hint="eastAsia" w:ascii="宋体" w:hAnsi="宋体" w:eastAsia="宋体" w:cs="宋体"/>
          <w:color w:val="000000"/>
          <w:sz w:val="18"/>
          <w:szCs w:val="22"/>
          <w:lang w:val="en-US" w:eastAsia="zh-CN" w:bidi="ar-SA"/>
        </w:rPr>
        <w:t>市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标准化行</w:t>
      </w:r>
    </w:p>
    <w:p>
      <w:pPr>
        <w:framePr w:w="2582" w:wrap="auto" w:vAnchor="page" w:hAnchor="page" w:x="7771" w:y="5725"/>
        <w:widowControl w:val="0"/>
        <w:autoSpaceDE w:val="0"/>
        <w:autoSpaceDN w:val="0"/>
        <w:spacing w:before="36"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政主管部门、</w:t>
      </w:r>
      <w:r>
        <w:rPr>
          <w:rFonts w:hint="eastAsia" w:ascii="宋体" w:hAnsi="宋体" w:eastAsia="宋体" w:cs="宋体"/>
          <w:color w:val="000000"/>
          <w:sz w:val="18"/>
          <w:szCs w:val="22"/>
          <w:lang w:val="en-US" w:eastAsia="zh-CN" w:bidi="ar-SA"/>
        </w:rPr>
        <w:t>市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有关行政主管</w:t>
      </w:r>
    </w:p>
    <w:p>
      <w:pPr>
        <w:framePr w:w="2582" w:wrap="auto" w:vAnchor="page" w:hAnchor="page" w:x="7771" w:y="5725"/>
        <w:widowControl w:val="0"/>
        <w:autoSpaceDE w:val="0"/>
        <w:autoSpaceDN w:val="0"/>
        <w:spacing w:before="36"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部门，向社会公开征求意见。</w:t>
      </w:r>
    </w:p>
    <w:p>
      <w:pPr>
        <w:framePr w:w="2582" w:wrap="auto" w:vAnchor="page" w:hAnchor="page" w:x="7771" w:y="5725"/>
        <w:widowControl w:val="0"/>
        <w:autoSpaceDE w:val="0"/>
        <w:autoSpaceDN w:val="0"/>
        <w:spacing w:before="37" w:line="22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公开征求意见的期限不少于</w:t>
      </w: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30</w:t>
      </w:r>
    </w:p>
    <w:p>
      <w:pPr>
        <w:framePr w:w="2582" w:wrap="auto" w:vAnchor="page" w:hAnchor="page" w:x="7771" w:y="5725"/>
        <w:widowControl w:val="0"/>
        <w:autoSpaceDE w:val="0"/>
        <w:autoSpaceDN w:val="0"/>
        <w:spacing w:before="19"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日。同时通过适应形式征求有</w:t>
      </w:r>
    </w:p>
    <w:p>
      <w:pPr>
        <w:framePr w:w="2582" w:wrap="auto" w:vAnchor="page" w:hAnchor="page" w:x="7771" w:y="5725"/>
        <w:widowControl w:val="0"/>
        <w:autoSpaceDE w:val="0"/>
        <w:autoSpaceDN w:val="0"/>
        <w:spacing w:before="37" w:line="220" w:lineRule="exact"/>
        <w:ind w:left="0" w:leftChars="0" w:firstLine="0" w:firstLineChars="0"/>
        <w:rPr>
          <w:rFonts w:hint="eastAsia" w:hAnsi="Calibri" w:eastAsia="仿宋_GB2312"/>
          <w:color w:val="000000"/>
          <w:sz w:val="18"/>
          <w:szCs w:val="22"/>
          <w:lang w:val="en-US" w:eastAsia="zh-CN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关方面意见建议，不少于</w:t>
      </w: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15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家</w:t>
      </w:r>
      <w:r>
        <w:rPr>
          <w:rFonts w:hint="eastAsia" w:ascii="宋体" w:hAnsi="宋体" w:cs="宋体"/>
          <w:color w:val="000000"/>
          <w:sz w:val="18"/>
          <w:szCs w:val="22"/>
          <w:lang w:val="en-US" w:eastAsia="zh-CN" w:bidi="ar-SA"/>
        </w:rPr>
        <w:t>。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1520" w:wrap="auto" w:vAnchor="page" w:hAnchor="page" w:x="5352" w:y="6293"/>
        <w:widowControl w:val="0"/>
        <w:autoSpaceDE w:val="0"/>
        <w:autoSpaceDN w:val="0"/>
        <w:spacing w:line="320" w:lineRule="exact"/>
        <w:ind w:left="0" w:leftChars="0" w:firstLine="0" w:firstLineChars="0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0" w:name="br1"/>
      <w:bookmarkEnd w:id="0"/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征求意见</w:t>
      </w:r>
    </w:p>
    <w:p>
      <w:pPr>
        <w:framePr w:w="1520" w:wrap="auto" w:vAnchor="page" w:hAnchor="page" w:x="5352" w:y="6293"/>
        <w:widowControl w:val="0"/>
        <w:autoSpaceDE w:val="0"/>
        <w:autoSpaceDN w:val="0"/>
        <w:spacing w:before="814" w:line="320" w:lineRule="exact"/>
        <w:ind w:left="0" w:leftChars="0" w:firstLine="320" w:firstLineChars="10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送审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/>
          <w:sz w:val="28"/>
          <w:szCs w:val="28"/>
        </w:rPr>
      </w:pPr>
    </w:p>
    <w:p>
      <w:pPr>
        <w:spacing w:line="240" w:lineRule="auto"/>
        <w:ind w:firstLine="0" w:firstLineChars="0"/>
        <w:jc w:val="center"/>
        <w:rPr>
          <w:rFonts w:ascii="方正小标宋简体" w:eastAsia="方正小标宋简体"/>
          <w:sz w:val="28"/>
          <w:szCs w:val="28"/>
        </w:rPr>
      </w:pPr>
    </w:p>
    <w:p>
      <w:pPr>
        <w:framePr w:w="2520" w:wrap="auto" w:vAnchor="page" w:hAnchor="page" w:x="1734" w:y="3781"/>
        <w:widowControl w:val="0"/>
        <w:autoSpaceDE w:val="0"/>
        <w:autoSpaceDN w:val="0"/>
        <w:spacing w:line="180" w:lineRule="exact"/>
        <w:ind w:left="0" w:leftChars="0" w:firstLine="0" w:firstLineChars="0"/>
        <w:rPr>
          <w:rFonts w:hint="eastAsia" w:hAnsi="Calibri" w:eastAsia="仿宋_GB2312"/>
          <w:color w:val="000000"/>
          <w:sz w:val="1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18"/>
          <w:szCs w:val="22"/>
          <w:lang w:val="en-US" w:eastAsia="zh-CN" w:bidi="ar-SA"/>
        </w:rPr>
        <w:t>市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标准化行政主管部门依据《</w:t>
      </w:r>
      <w:r>
        <w:rPr>
          <w:rFonts w:hint="eastAsia" w:ascii="宋体" w:hAnsi="宋体" w:eastAsia="宋体" w:cs="宋体"/>
          <w:color w:val="000000"/>
          <w:sz w:val="18"/>
          <w:szCs w:val="22"/>
          <w:lang w:val="en-US" w:eastAsia="zh-CN" w:bidi="ar-SA"/>
        </w:rPr>
        <w:t>抚顺市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地方标准</w:t>
      </w:r>
      <w:r>
        <w:rPr>
          <w:rFonts w:hint="eastAsia" w:ascii="宋体" w:hAnsi="宋体" w:eastAsia="宋体" w:cs="宋体"/>
          <w:color w:val="000000"/>
          <w:sz w:val="18"/>
          <w:szCs w:val="22"/>
          <w:lang w:val="en-US" w:eastAsia="zh-CN" w:bidi="ar-SA"/>
        </w:rPr>
        <w:t>管理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办法》进行立项审查和论证评估，发布立项计划</w:t>
      </w:r>
      <w:r>
        <w:rPr>
          <w:rFonts w:hint="eastAsia" w:ascii="宋体" w:hAnsi="宋体" w:cs="宋体"/>
          <w:color w:val="000000"/>
          <w:sz w:val="18"/>
          <w:szCs w:val="22"/>
          <w:lang w:val="en-US" w:eastAsia="zh-CN" w:bidi="ar-SA"/>
        </w:rPr>
        <w:t>。</w:t>
      </w:r>
    </w:p>
    <w:p>
      <w:pPr>
        <w:framePr w:w="2515" w:wrap="auto" w:vAnchor="page" w:hAnchor="page" w:x="7721" w:y="7921"/>
        <w:widowControl w:val="0"/>
        <w:autoSpaceDE w:val="0"/>
        <w:autoSpaceDN w:val="0"/>
        <w:spacing w:line="180" w:lineRule="exact"/>
        <w:ind w:left="0" w:leftChars="0" w:firstLine="0" w:firstLineChars="0"/>
        <w:jc w:val="both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采用会议审查。专家组成员和</w:t>
      </w:r>
    </w:p>
    <w:p>
      <w:pPr>
        <w:framePr w:w="2515" w:wrap="auto" w:vAnchor="page" w:hAnchor="page" w:x="7721" w:y="7921"/>
        <w:widowControl w:val="0"/>
        <w:autoSpaceDE w:val="0"/>
        <w:autoSpaceDN w:val="0"/>
        <w:spacing w:before="36" w:line="180" w:lineRule="exact"/>
        <w:ind w:left="0" w:leftChars="0" w:firstLine="0" w:firstLineChars="0"/>
        <w:jc w:val="both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组长人选由</w:t>
      </w:r>
      <w:r>
        <w:rPr>
          <w:rFonts w:hint="eastAsia" w:ascii="宋体" w:hAnsi="宋体" w:cs="宋体"/>
          <w:color w:val="000000"/>
          <w:sz w:val="18"/>
          <w:szCs w:val="22"/>
          <w:lang w:val="en-US" w:eastAsia="zh-CN" w:bidi="ar-SA"/>
        </w:rPr>
        <w:t>市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有关行政主管部</w:t>
      </w:r>
    </w:p>
    <w:p>
      <w:pPr>
        <w:framePr w:w="2515" w:wrap="auto" w:vAnchor="page" w:hAnchor="page" w:x="7721" w:y="7921"/>
        <w:widowControl w:val="0"/>
        <w:autoSpaceDE w:val="0"/>
        <w:autoSpaceDN w:val="0"/>
        <w:spacing w:before="36" w:line="180" w:lineRule="exact"/>
        <w:ind w:left="0" w:leftChars="0" w:firstLine="0" w:firstLineChars="0"/>
        <w:jc w:val="both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门和</w:t>
      </w:r>
      <w:r>
        <w:rPr>
          <w:rFonts w:hint="eastAsia" w:ascii="宋体" w:hAnsi="宋体" w:cs="宋体"/>
          <w:color w:val="000000"/>
          <w:sz w:val="18"/>
          <w:szCs w:val="22"/>
          <w:lang w:val="en-US" w:eastAsia="zh-CN" w:bidi="ar-SA"/>
        </w:rPr>
        <w:t>市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标准化行政主管部门协</w:t>
      </w:r>
    </w:p>
    <w:p>
      <w:pPr>
        <w:framePr w:w="2515" w:wrap="auto" w:vAnchor="page" w:hAnchor="page" w:x="7721" w:y="7921"/>
        <w:widowControl w:val="0"/>
        <w:autoSpaceDE w:val="0"/>
        <w:autoSpaceDN w:val="0"/>
        <w:spacing w:before="36" w:line="180" w:lineRule="exact"/>
        <w:ind w:left="0" w:leftChars="0" w:firstLine="0" w:firstLineChars="0"/>
        <w:jc w:val="both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商确定，推荐性标准审查组专</w:t>
      </w:r>
    </w:p>
    <w:p>
      <w:pPr>
        <w:framePr w:w="2515" w:wrap="auto" w:vAnchor="page" w:hAnchor="page" w:x="7721" w:y="7921"/>
        <w:widowControl w:val="0"/>
        <w:autoSpaceDE w:val="0"/>
        <w:autoSpaceDN w:val="0"/>
        <w:spacing w:before="37" w:line="220" w:lineRule="exact"/>
        <w:ind w:left="0" w:leftChars="0" w:firstLine="0" w:firstLineChars="0"/>
        <w:jc w:val="both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家人数一般不少于</w:t>
      </w: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5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人。审查会</w:t>
      </w:r>
    </w:p>
    <w:p>
      <w:pPr>
        <w:framePr w:w="2515" w:wrap="auto" w:vAnchor="page" w:hAnchor="page" w:x="7721" w:y="7921"/>
        <w:widowControl w:val="0"/>
        <w:autoSpaceDE w:val="0"/>
        <w:autoSpaceDN w:val="0"/>
        <w:spacing w:before="19" w:line="180" w:lineRule="exact"/>
        <w:ind w:left="0" w:leftChars="0" w:firstLine="0" w:firstLineChars="0"/>
        <w:jc w:val="both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议应作出审查结论意见并形成</w:t>
      </w:r>
    </w:p>
    <w:p>
      <w:pPr>
        <w:framePr w:w="2515" w:wrap="auto" w:vAnchor="page" w:hAnchor="page" w:x="7721" w:y="7921"/>
        <w:widowControl w:val="0"/>
        <w:autoSpaceDE w:val="0"/>
        <w:autoSpaceDN w:val="0"/>
        <w:spacing w:before="54" w:line="180" w:lineRule="exact"/>
        <w:ind w:left="0" w:leftChars="0" w:firstLine="0" w:firstLineChars="0"/>
        <w:jc w:val="both"/>
        <w:rPr>
          <w:rFonts w:hint="eastAsia" w:hAnsi="Calibri" w:eastAsia="仿宋_GB2312"/>
          <w:color w:val="000000"/>
          <w:sz w:val="18"/>
          <w:szCs w:val="22"/>
          <w:lang w:val="en-US" w:eastAsia="zh-CN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会议纪要</w:t>
      </w:r>
      <w:r>
        <w:rPr>
          <w:rFonts w:hint="eastAsia" w:ascii="宋体" w:hAnsi="宋体" w:cs="宋体"/>
          <w:color w:val="000000"/>
          <w:sz w:val="18"/>
          <w:szCs w:val="22"/>
          <w:lang w:val="en-US" w:eastAsia="zh-CN" w:bidi="ar-SA"/>
        </w:rPr>
        <w:t>。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/>
          <w:sz w:val="28"/>
          <w:szCs w:val="28"/>
        </w:rPr>
      </w:pPr>
    </w:p>
    <w:p>
      <w:pPr>
        <w:spacing w:line="240" w:lineRule="auto"/>
        <w:ind w:firstLine="0" w:firstLineChars="0"/>
        <w:jc w:val="center"/>
        <w:rPr>
          <w:rFonts w:ascii="方正小标宋简体" w:eastAsia="方正小标宋简体"/>
          <w:sz w:val="28"/>
          <w:szCs w:val="28"/>
        </w:rPr>
      </w:pPr>
    </w:p>
    <w:p>
      <w:pPr>
        <w:spacing w:line="240" w:lineRule="auto"/>
        <w:ind w:firstLine="0" w:firstLineChars="0"/>
        <w:jc w:val="center"/>
        <w:rPr>
          <w:rFonts w:ascii="方正小标宋简体" w:eastAsia="方正小标宋简体"/>
          <w:sz w:val="28"/>
          <w:szCs w:val="28"/>
        </w:rPr>
      </w:pPr>
    </w:p>
    <w:p>
      <w:pPr>
        <w:framePr w:w="880" w:wrap="auto" w:vAnchor="page" w:hAnchor="page" w:x="5612" w:y="5195"/>
        <w:widowControl w:val="0"/>
        <w:autoSpaceDE w:val="0"/>
        <w:autoSpaceDN w:val="0"/>
        <w:spacing w:line="320" w:lineRule="exact"/>
        <w:ind w:left="0" w:leftChars="0" w:firstLine="0" w:firstLineChars="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起草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/>
          <w:sz w:val="28"/>
          <w:szCs w:val="28"/>
        </w:rPr>
      </w:pPr>
    </w:p>
    <w:p>
      <w:pPr>
        <w:spacing w:line="240" w:lineRule="auto"/>
        <w:ind w:firstLine="0" w:firstLineChars="0"/>
        <w:jc w:val="center"/>
        <w:rPr>
          <w:rFonts w:ascii="方正小标宋简体" w:eastAsia="方正小标宋简体"/>
          <w:sz w:val="28"/>
          <w:szCs w:val="28"/>
        </w:rPr>
      </w:pPr>
    </w:p>
    <w:p>
      <w:pPr>
        <w:framePr w:w="2580" w:wrap="auto" w:vAnchor="page" w:hAnchor="page" w:x="7830" w:y="10524"/>
        <w:widowControl w:val="0"/>
        <w:autoSpaceDE w:val="0"/>
        <w:autoSpaceDN w:val="0"/>
        <w:spacing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color w:val="000000"/>
          <w:sz w:val="18"/>
          <w:szCs w:val="22"/>
          <w:lang w:val="en-US" w:eastAsia="zh-CN" w:bidi="ar-SA"/>
        </w:rPr>
        <w:t>市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标准化行政主管部门对标准</w:t>
      </w:r>
    </w:p>
    <w:p>
      <w:pPr>
        <w:framePr w:w="2580" w:wrap="auto" w:vAnchor="page" w:hAnchor="page" w:x="7830" w:y="10524"/>
        <w:widowControl w:val="0"/>
        <w:autoSpaceDE w:val="0"/>
        <w:autoSpaceDN w:val="0"/>
        <w:spacing w:before="36"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报批材料进行审核。合格后通</w:t>
      </w:r>
    </w:p>
    <w:p>
      <w:pPr>
        <w:framePr w:w="2580" w:wrap="auto" w:vAnchor="page" w:hAnchor="page" w:x="7830" w:y="10524"/>
        <w:widowControl w:val="0"/>
        <w:autoSpaceDE w:val="0"/>
        <w:autoSpaceDN w:val="0"/>
        <w:spacing w:before="36"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过其门户网站对外公示，公示</w:t>
      </w:r>
    </w:p>
    <w:p>
      <w:pPr>
        <w:framePr w:w="2580" w:wrap="auto" w:vAnchor="page" w:hAnchor="page" w:x="7830" w:y="10524"/>
        <w:widowControl w:val="0"/>
        <w:autoSpaceDE w:val="0"/>
        <w:autoSpaceDN w:val="0"/>
        <w:spacing w:before="37" w:line="220" w:lineRule="exact"/>
        <w:ind w:left="0" w:leftChars="0" w:firstLine="0" w:firstLineChars="0"/>
        <w:rPr>
          <w:rFonts w:hint="eastAsia" w:hAnsi="Calibri" w:eastAsia="仿宋_GB2312"/>
          <w:color w:val="000000"/>
          <w:sz w:val="18"/>
          <w:szCs w:val="22"/>
          <w:lang w:val="en-US" w:eastAsia="zh-CN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期不少于</w:t>
      </w: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7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日</w:t>
      </w:r>
      <w:r>
        <w:rPr>
          <w:rFonts w:hint="eastAsia" w:ascii="宋体" w:hAnsi="宋体" w:cs="宋体"/>
          <w:color w:val="000000"/>
          <w:sz w:val="18"/>
          <w:szCs w:val="22"/>
          <w:lang w:val="en-US" w:eastAsia="zh-CN" w:bidi="ar-SA"/>
        </w:rPr>
        <w:t>。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/>
          <w:sz w:val="28"/>
          <w:szCs w:val="28"/>
        </w:rPr>
      </w:pPr>
    </w:p>
    <w:p>
      <w:pPr>
        <w:spacing w:line="240" w:lineRule="auto"/>
        <w:ind w:firstLine="0" w:firstLineChars="0"/>
        <w:jc w:val="center"/>
        <w:rPr>
          <w:rFonts w:ascii="方正小标宋简体" w:eastAsia="方正小标宋简体"/>
          <w:sz w:val="28"/>
          <w:szCs w:val="28"/>
        </w:rPr>
      </w:pPr>
    </w:p>
    <w:p>
      <w:pPr>
        <w:framePr w:w="880" w:wrap="auto" w:vAnchor="page" w:hAnchor="page" w:x="5685" w:y="8571"/>
        <w:widowControl w:val="0"/>
        <w:autoSpaceDE w:val="0"/>
        <w:autoSpaceDN w:val="0"/>
        <w:spacing w:line="320" w:lineRule="exact"/>
        <w:ind w:left="0" w:leftChars="0" w:firstLine="0" w:firstLineChars="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审查</w:t>
      </w:r>
    </w:p>
    <w:p>
      <w:pPr>
        <w:framePr w:w="880" w:wrap="auto" w:vAnchor="page" w:hAnchor="page" w:x="5686" w:y="9692"/>
        <w:widowControl w:val="0"/>
        <w:autoSpaceDE w:val="0"/>
        <w:autoSpaceDN w:val="0"/>
        <w:spacing w:line="320" w:lineRule="exact"/>
        <w:ind w:left="0" w:leftChars="0" w:firstLine="0" w:firstLineChars="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报批</w:t>
      </w:r>
    </w:p>
    <w:p>
      <w:pPr>
        <w:framePr w:w="880" w:wrap="auto" w:vAnchor="page" w:hAnchor="page" w:x="5685" w:y="10840"/>
        <w:widowControl w:val="0"/>
        <w:autoSpaceDE w:val="0"/>
        <w:autoSpaceDN w:val="0"/>
        <w:spacing w:line="320" w:lineRule="exact"/>
        <w:ind w:left="0" w:leftChars="0" w:firstLine="0" w:firstLineChars="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发布</w:t>
      </w:r>
    </w:p>
    <w:p>
      <w:pPr>
        <w:framePr w:w="880" w:wrap="auto" w:vAnchor="page" w:hAnchor="page" w:x="5673" w:y="11926"/>
        <w:widowControl w:val="0"/>
        <w:autoSpaceDE w:val="0"/>
        <w:autoSpaceDN w:val="0"/>
        <w:spacing w:line="320" w:lineRule="exact"/>
        <w:ind w:left="0" w:leftChars="0" w:firstLine="0" w:firstLineChars="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备案</w:t>
      </w:r>
    </w:p>
    <w:p>
      <w:pPr>
        <w:framePr w:w="1520" w:wrap="auto" w:vAnchor="page" w:hAnchor="page" w:x="5366" w:y="13122"/>
        <w:widowControl w:val="0"/>
        <w:autoSpaceDE w:val="0"/>
        <w:autoSpaceDN w:val="0"/>
        <w:spacing w:line="320" w:lineRule="exact"/>
        <w:ind w:left="0" w:leftChars="0" w:firstLine="0" w:firstLineChars="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标准复审</w:t>
      </w:r>
    </w:p>
    <w:p>
      <w:pPr>
        <w:framePr w:w="1520" w:wrap="auto" w:vAnchor="page" w:hAnchor="page" w:x="2544" w:y="14638"/>
        <w:widowControl w:val="0"/>
        <w:autoSpaceDE w:val="0"/>
        <w:autoSpaceDN w:val="0"/>
        <w:spacing w:line="320" w:lineRule="exact"/>
        <w:ind w:left="0" w:leftChars="0" w:firstLine="0" w:firstLineChars="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继续有效</w:t>
      </w:r>
    </w:p>
    <w:p>
      <w:pPr>
        <w:framePr w:w="880" w:wrap="auto" w:vAnchor="page" w:hAnchor="page" w:x="5711" w:y="14696"/>
        <w:widowControl w:val="0"/>
        <w:autoSpaceDE w:val="0"/>
        <w:autoSpaceDN w:val="0"/>
        <w:spacing w:line="320" w:lineRule="exact"/>
        <w:ind w:left="0" w:leftChars="0" w:firstLine="0" w:firstLineChars="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修订</w:t>
      </w:r>
    </w:p>
    <w:p>
      <w:pPr>
        <w:framePr w:w="880" w:wrap="auto" w:vAnchor="page" w:hAnchor="page" w:x="8496" w:y="14684"/>
        <w:widowControl w:val="0"/>
        <w:autoSpaceDE w:val="0"/>
        <w:autoSpaceDN w:val="0"/>
        <w:spacing w:line="320" w:lineRule="exact"/>
        <w:ind w:left="0" w:leftChars="0" w:firstLine="0" w:firstLineChars="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废止</w:t>
      </w:r>
    </w:p>
    <w:p>
      <w:pPr>
        <w:framePr w:w="2467" w:wrap="auto" w:vAnchor="page" w:hAnchor="page" w:x="1817" w:y="6842"/>
        <w:widowControl w:val="0"/>
        <w:autoSpaceDE w:val="0"/>
        <w:autoSpaceDN w:val="0"/>
        <w:spacing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材料包括：</w:t>
      </w:r>
    </w:p>
    <w:p>
      <w:pPr>
        <w:framePr w:w="2467" w:wrap="auto" w:vAnchor="page" w:hAnchor="page" w:x="1817" w:y="6842"/>
        <w:widowControl w:val="0"/>
        <w:autoSpaceDE w:val="0"/>
        <w:autoSpaceDN w:val="0"/>
        <w:spacing w:before="43" w:line="220" w:lineRule="exact"/>
        <w:ind w:left="0" w:leftChars="0" w:firstLine="0" w:firstLineChars="0"/>
        <w:rPr>
          <w:rFonts w:hint="default" w:hAnsi="Calibri" w:eastAsia="仿宋_GB2312"/>
          <w:color w:val="000000"/>
          <w:sz w:val="18"/>
          <w:szCs w:val="22"/>
          <w:lang w:val="en-US" w:eastAsia="zh-CN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1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、审查申请表</w:t>
      </w:r>
      <w:r>
        <w:rPr>
          <w:rFonts w:hint="eastAsia" w:ascii="宋体" w:hAnsi="宋体" w:cs="宋体"/>
          <w:color w:val="000000"/>
          <w:sz w:val="18"/>
          <w:szCs w:val="22"/>
          <w:lang w:val="en-US" w:eastAsia="zh-CN" w:bidi="ar-SA"/>
        </w:rPr>
        <w:t xml:space="preserve">             </w:t>
      </w:r>
    </w:p>
    <w:p>
      <w:pPr>
        <w:framePr w:w="2467" w:wrap="auto" w:vAnchor="page" w:hAnchor="page" w:x="1817" w:y="6842"/>
        <w:widowControl w:val="0"/>
        <w:autoSpaceDE w:val="0"/>
        <w:autoSpaceDN w:val="0"/>
        <w:spacing w:before="20" w:line="22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2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、标准送审稿</w:t>
      </w:r>
    </w:p>
    <w:p>
      <w:pPr>
        <w:framePr w:w="2467" w:wrap="auto" w:vAnchor="page" w:hAnchor="page" w:x="1817" w:y="6842"/>
        <w:widowControl w:val="0"/>
        <w:autoSpaceDE w:val="0"/>
        <w:autoSpaceDN w:val="0"/>
        <w:spacing w:before="20" w:line="22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3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、编制说明</w:t>
      </w:r>
    </w:p>
    <w:p>
      <w:pPr>
        <w:framePr w:w="2467" w:wrap="auto" w:vAnchor="page" w:hAnchor="page" w:x="1817" w:y="6842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22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4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、征求意见汇总处理表</w:t>
      </w:r>
    </w:p>
    <w:p>
      <w:pPr>
        <w:framePr w:w="2467" w:wrap="auto" w:vAnchor="page" w:hAnchor="page" w:x="1817" w:y="6842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20" w:line="22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5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、网站公开征求意见截图</w:t>
      </w:r>
    </w:p>
    <w:p>
      <w:pPr>
        <w:framePr w:w="2467" w:wrap="auto" w:vAnchor="page" w:hAnchor="page" w:x="1817" w:y="6842"/>
        <w:widowControl w:val="0"/>
        <w:autoSpaceDE w:val="0"/>
        <w:autoSpaceDN w:val="0"/>
        <w:spacing w:before="20" w:line="22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</w:p>
    <w:p>
      <w:pPr>
        <w:framePr w:w="2583" w:h="2425" w:hRule="exact" w:wrap="auto" w:vAnchor="page" w:hAnchor="page" w:x="1787" w:y="8635"/>
        <w:widowControl w:val="0"/>
        <w:autoSpaceDE w:val="0"/>
        <w:autoSpaceDN w:val="0"/>
        <w:spacing w:line="22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审查通过</w:t>
      </w: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30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日内，</w:t>
      </w:r>
      <w:r>
        <w:rPr>
          <w:rFonts w:hint="eastAsia" w:ascii="宋体" w:hAnsi="宋体" w:eastAsia="宋体" w:cs="宋体"/>
          <w:color w:val="000000"/>
          <w:sz w:val="18"/>
          <w:szCs w:val="22"/>
          <w:lang w:val="en-US" w:eastAsia="zh-CN" w:bidi="ar-SA"/>
        </w:rPr>
        <w:t>市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有关行政</w:t>
      </w:r>
    </w:p>
    <w:p>
      <w:pPr>
        <w:framePr w:w="2583" w:h="2425" w:hRule="exact" w:wrap="auto" w:vAnchor="page" w:hAnchor="page" w:x="1787" w:y="8635"/>
        <w:widowControl w:val="0"/>
        <w:autoSpaceDE w:val="0"/>
        <w:autoSpaceDN w:val="0"/>
        <w:spacing w:before="19"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主管部门通过平台提交报批材</w:t>
      </w:r>
    </w:p>
    <w:p>
      <w:pPr>
        <w:framePr w:w="2583" w:h="2425" w:hRule="exact" w:wrap="auto" w:vAnchor="page" w:hAnchor="page" w:x="1787" w:y="8635"/>
        <w:widowControl w:val="0"/>
        <w:autoSpaceDE w:val="0"/>
        <w:autoSpaceDN w:val="0"/>
        <w:spacing w:before="54" w:line="18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料。材料包括：</w:t>
      </w:r>
    </w:p>
    <w:p>
      <w:pPr>
        <w:framePr w:w="2583" w:h="2425" w:hRule="exact" w:wrap="auto" w:vAnchor="page" w:hAnchor="page" w:x="1787" w:y="863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22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呈报审批表</w:t>
      </w:r>
    </w:p>
    <w:p>
      <w:pPr>
        <w:framePr w:w="2583" w:h="2425" w:hRule="exact" w:wrap="auto" w:vAnchor="page" w:hAnchor="page" w:x="1787" w:y="8635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22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2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、标准报批稿</w:t>
      </w:r>
    </w:p>
    <w:p>
      <w:pPr>
        <w:framePr w:w="2583" w:h="2425" w:hRule="exact" w:wrap="auto" w:vAnchor="page" w:hAnchor="page" w:x="1787" w:y="8635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20" w:line="22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3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、编制说明</w:t>
      </w:r>
    </w:p>
    <w:p>
      <w:pPr>
        <w:framePr w:w="2583" w:h="2425" w:hRule="exact" w:wrap="auto" w:vAnchor="page" w:hAnchor="page" w:x="1787" w:y="8635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22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4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、征求意见汇总表处理表</w:t>
      </w:r>
    </w:p>
    <w:p>
      <w:pPr>
        <w:framePr w:w="2583" w:h="2425" w:hRule="exact" w:wrap="auto" w:vAnchor="page" w:hAnchor="page" w:x="1787" w:y="8635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20" w:line="22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5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、审查会议纪要</w:t>
      </w:r>
    </w:p>
    <w:p>
      <w:pPr>
        <w:framePr w:w="2583" w:h="2425" w:hRule="exact" w:wrap="auto" w:vAnchor="page" w:hAnchor="page" w:x="1787" w:y="8635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22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6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、审查会议修改意见表</w:t>
      </w:r>
    </w:p>
    <w:p>
      <w:pPr>
        <w:framePr w:w="2583" w:h="2425" w:hRule="exact" w:wrap="auto" w:vAnchor="page" w:hAnchor="page" w:x="1787" w:y="8635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20" w:line="22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7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、专家表决表</w:t>
      </w:r>
    </w:p>
    <w:p>
      <w:pPr>
        <w:framePr w:w="2583" w:h="2425" w:hRule="exact" w:wrap="auto" w:vAnchor="page" w:hAnchor="page" w:x="1787" w:y="8635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20" w:line="22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</w:p>
    <w:p>
      <w:pPr>
        <w:framePr w:w="2583" w:h="2425" w:hRule="exact" w:wrap="auto" w:vAnchor="page" w:hAnchor="page" w:x="1787" w:y="8635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20" w:line="22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</w:p>
    <w:p>
      <w:pPr>
        <w:framePr w:w="2583" w:h="2425" w:hRule="exact" w:wrap="auto" w:vAnchor="page" w:hAnchor="page" w:x="1787" w:y="8635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220" w:lineRule="exact"/>
        <w:jc w:val="both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</w:p>
    <w:p>
      <w:pPr>
        <w:framePr w:w="2583" w:h="2425" w:hRule="exact" w:wrap="auto" w:vAnchor="page" w:hAnchor="page" w:x="1787" w:y="8635"/>
        <w:widowControl w:val="0"/>
        <w:autoSpaceDE w:val="0"/>
        <w:autoSpaceDN w:val="0"/>
        <w:spacing w:before="54" w:line="18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</w:p>
    <w:p>
      <w:pPr>
        <w:framePr w:w="2583" w:h="2425" w:hRule="exact" w:wrap="auto" w:vAnchor="page" w:hAnchor="page" w:x="1787" w:y="8635"/>
        <w:widowControl w:val="0"/>
        <w:autoSpaceDE w:val="0"/>
        <w:autoSpaceDN w:val="0"/>
        <w:spacing w:before="54" w:line="18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</w:p>
    <w:p>
      <w:pPr>
        <w:framePr w:w="2583" w:h="2425" w:hRule="exact" w:wrap="auto" w:vAnchor="page" w:hAnchor="page" w:x="1787" w:y="8635"/>
        <w:widowControl w:val="0"/>
        <w:autoSpaceDE w:val="0"/>
        <w:autoSpaceDN w:val="0"/>
        <w:spacing w:before="54" w:line="18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</w:p>
    <w:p>
      <w:pPr>
        <w:framePr w:w="2583" w:h="2425" w:hRule="exact" w:wrap="auto" w:vAnchor="page" w:hAnchor="page" w:x="1787" w:y="8635"/>
        <w:widowControl w:val="0"/>
        <w:autoSpaceDE w:val="0"/>
        <w:autoSpaceDN w:val="0"/>
        <w:spacing w:before="54" w:line="18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</w:p>
    <w:p>
      <w:pPr>
        <w:framePr w:w="2583" w:h="2425" w:hRule="exact" w:wrap="auto" w:vAnchor="page" w:hAnchor="page" w:x="1787" w:y="8635"/>
        <w:widowControl w:val="0"/>
        <w:autoSpaceDE w:val="0"/>
        <w:autoSpaceDN w:val="0"/>
        <w:spacing w:before="54" w:line="18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</w:p>
    <w:p>
      <w:pPr>
        <w:framePr w:w="2583" w:h="2425" w:hRule="exact" w:wrap="auto" w:vAnchor="page" w:hAnchor="page" w:x="1787" w:y="8635"/>
        <w:widowControl w:val="0"/>
        <w:autoSpaceDE w:val="0"/>
        <w:autoSpaceDN w:val="0"/>
        <w:spacing w:before="54" w:line="18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</w:p>
    <w:p>
      <w:pPr>
        <w:framePr w:w="2583" w:h="2425" w:hRule="exact" w:wrap="auto" w:vAnchor="page" w:hAnchor="page" w:x="1787" w:y="8635"/>
        <w:widowControl w:val="0"/>
        <w:autoSpaceDE w:val="0"/>
        <w:autoSpaceDN w:val="0"/>
        <w:spacing w:before="54" w:line="18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</w:p>
    <w:p>
      <w:pPr>
        <w:framePr w:w="2583" w:h="2425" w:hRule="exact" w:wrap="auto" w:vAnchor="page" w:hAnchor="page" w:x="1787" w:y="8635"/>
        <w:widowControl w:val="0"/>
        <w:autoSpaceDE w:val="0"/>
        <w:autoSpaceDN w:val="0"/>
        <w:spacing w:before="54" w:line="18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</w:p>
    <w:p>
      <w:pPr>
        <w:framePr w:w="2582" w:wrap="auto" w:vAnchor="page" w:hAnchor="page" w:x="1746" w:y="11264"/>
        <w:widowControl w:val="0"/>
        <w:autoSpaceDE w:val="0"/>
        <w:autoSpaceDN w:val="0"/>
        <w:spacing w:line="22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批准发布后</w:t>
      </w: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60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日内，</w:t>
      </w:r>
      <w:r>
        <w:rPr>
          <w:rFonts w:hint="eastAsia" w:ascii="宋体" w:hAnsi="宋体" w:eastAsia="宋体" w:cs="宋体"/>
          <w:color w:val="000000"/>
          <w:sz w:val="18"/>
          <w:szCs w:val="22"/>
          <w:lang w:val="en-US" w:eastAsia="zh-CN" w:bidi="ar-SA"/>
        </w:rPr>
        <w:t>市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标准化</w:t>
      </w:r>
    </w:p>
    <w:p>
      <w:pPr>
        <w:framePr w:w="2582" w:wrap="auto" w:vAnchor="page" w:hAnchor="page" w:x="1746" w:y="11264"/>
        <w:widowControl w:val="0"/>
        <w:autoSpaceDE w:val="0"/>
        <w:autoSpaceDN w:val="0"/>
        <w:spacing w:before="19"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行政主管部门向国务院标准化</w:t>
      </w:r>
    </w:p>
    <w:p>
      <w:pPr>
        <w:framePr w:w="2582" w:wrap="auto" w:vAnchor="page" w:hAnchor="page" w:x="1746" w:y="11264"/>
        <w:widowControl w:val="0"/>
        <w:autoSpaceDE w:val="0"/>
        <w:autoSpaceDN w:val="0"/>
        <w:spacing w:before="36"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行政主管部门备案，材料包</w:t>
      </w:r>
    </w:p>
    <w:p>
      <w:pPr>
        <w:framePr w:w="2582" w:wrap="auto" w:vAnchor="page" w:hAnchor="page" w:x="1746" w:y="11264"/>
        <w:widowControl w:val="0"/>
        <w:autoSpaceDE w:val="0"/>
        <w:autoSpaceDN w:val="0"/>
        <w:spacing w:before="54" w:line="18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括：</w:t>
      </w:r>
    </w:p>
    <w:p>
      <w:pPr>
        <w:framePr w:w="2582" w:wrap="auto" w:vAnchor="page" w:hAnchor="page" w:x="1746" w:y="1126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22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1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、发布通告</w:t>
      </w:r>
    </w:p>
    <w:p>
      <w:pPr>
        <w:framePr w:w="2582" w:wrap="auto" w:vAnchor="page" w:hAnchor="page" w:x="1746" w:y="1126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22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2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、标准文本</w:t>
      </w:r>
    </w:p>
    <w:p>
      <w:pPr>
        <w:framePr w:w="2582" w:wrap="auto" w:vAnchor="page" w:hAnchor="page" w:x="1746" w:y="1126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220" w:lineRule="exact"/>
        <w:ind w:left="0" w:leftChars="0" w:firstLine="0" w:firstLineChars="0"/>
        <w:rPr>
          <w:rFonts w:ascii="宋体" w:hAnsi="宋体" w:cs="宋体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3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、编制说明</w:t>
      </w:r>
    </w:p>
    <w:p>
      <w:pPr>
        <w:framePr w:w="2443" w:wrap="auto" w:vAnchor="page" w:hAnchor="page" w:x="7772" w:y="12812"/>
        <w:widowControl w:val="0"/>
        <w:autoSpaceDE w:val="0"/>
        <w:autoSpaceDN w:val="0"/>
        <w:spacing w:line="22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复审周期不超过</w:t>
      </w:r>
      <w:r>
        <w:rPr>
          <w:rFonts w:ascii="Calibri" w:hAnsi="Calibri"/>
          <w:color w:val="000000"/>
          <w:sz w:val="18"/>
          <w:szCs w:val="22"/>
          <w:lang w:val="en-US" w:eastAsia="en-US" w:bidi="ar-SA"/>
        </w:rPr>
        <w:t>5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年，</w:t>
      </w:r>
      <w:r>
        <w:rPr>
          <w:rFonts w:hint="eastAsia" w:ascii="宋体" w:hAnsi="宋体" w:eastAsia="宋体" w:cs="宋体"/>
          <w:color w:val="000000"/>
          <w:sz w:val="18"/>
          <w:szCs w:val="22"/>
          <w:lang w:val="en-US" w:eastAsia="zh-CN" w:bidi="ar-SA"/>
        </w:rPr>
        <w:t>市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标准化</w:t>
      </w:r>
    </w:p>
    <w:p>
      <w:pPr>
        <w:framePr w:w="2443" w:wrap="auto" w:vAnchor="page" w:hAnchor="page" w:x="7772" w:y="12812"/>
        <w:widowControl w:val="0"/>
        <w:autoSpaceDE w:val="0"/>
        <w:autoSpaceDN w:val="0"/>
        <w:spacing w:before="19"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行政主管部门会同</w:t>
      </w:r>
      <w:r>
        <w:rPr>
          <w:rFonts w:hint="eastAsia" w:ascii="宋体" w:hAnsi="宋体" w:eastAsia="宋体" w:cs="宋体"/>
          <w:color w:val="000000"/>
          <w:sz w:val="18"/>
          <w:szCs w:val="22"/>
          <w:lang w:val="en-US" w:eastAsia="zh-CN" w:bidi="ar-SA"/>
        </w:rPr>
        <w:t>市</w:t>
      </w: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有关行政</w:t>
      </w:r>
    </w:p>
    <w:p>
      <w:pPr>
        <w:framePr w:w="2443" w:wrap="auto" w:vAnchor="page" w:hAnchor="page" w:x="7772" w:y="12812"/>
        <w:widowControl w:val="0"/>
        <w:autoSpaceDE w:val="0"/>
        <w:autoSpaceDN w:val="0"/>
        <w:spacing w:before="36" w:line="180" w:lineRule="exact"/>
        <w:ind w:left="0" w:leftChars="0" w:firstLine="0" w:firstLineChars="0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主管部门，组织有关单位对地</w:t>
      </w:r>
    </w:p>
    <w:p>
      <w:pPr>
        <w:framePr w:w="2443" w:wrap="auto" w:vAnchor="page" w:hAnchor="page" w:x="7772" w:y="12812"/>
        <w:widowControl w:val="0"/>
        <w:autoSpaceDE w:val="0"/>
        <w:autoSpaceDN w:val="0"/>
        <w:spacing w:before="54" w:line="180" w:lineRule="exact"/>
        <w:ind w:left="0" w:leftChars="0" w:firstLine="0" w:firstLineChars="0"/>
        <w:rPr>
          <w:rFonts w:hint="eastAsia" w:hAnsi="Calibri" w:eastAsia="仿宋_GB2312"/>
          <w:color w:val="000000"/>
          <w:sz w:val="18"/>
          <w:szCs w:val="22"/>
          <w:lang w:val="en-US" w:eastAsia="zh-CN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方标准进行复审</w:t>
      </w:r>
      <w:r>
        <w:rPr>
          <w:rFonts w:hint="eastAsia" w:ascii="宋体" w:hAnsi="宋体" w:cs="宋体"/>
          <w:color w:val="000000"/>
          <w:sz w:val="18"/>
          <w:szCs w:val="22"/>
          <w:lang w:val="en-US" w:eastAsia="zh-CN" w:bidi="ar-SA"/>
        </w:rPr>
        <w:t>。</w:t>
      </w:r>
      <w:bookmarkStart w:id="1" w:name="_GoBack"/>
      <w:bookmarkEnd w:id="1"/>
    </w:p>
    <w:p>
      <w:pPr>
        <w:spacing w:line="240" w:lineRule="auto"/>
        <w:ind w:firstLine="0" w:firstLineChars="0"/>
        <w:jc w:val="center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center"/>
      <w:rPr>
        <w:rFonts w:asciiTheme="minorEastAsia" w:hAnsiTheme="minorEastAsia" w:eastAsiaTheme="minorEastAsia"/>
        <w:sz w:val="28"/>
        <w:szCs w:val="28"/>
      </w:rPr>
    </w:pP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center"/>
      <w:rPr>
        <w:rFonts w:asciiTheme="minorEastAsia" w:hAnsiTheme="minorEastAsia" w:eastAsiaTheme="minorEastAsia"/>
        <w:sz w:val="28"/>
        <w:szCs w:val="28"/>
      </w:rPr>
    </w:pP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center"/>
      <w:rPr>
        <w:rFonts w:asciiTheme="minorEastAsia" w:hAnsiTheme="minorEastAsia" w:eastAsiaTheme="minorEastAsia"/>
        <w:sz w:val="28"/>
        <w:szCs w:val="28"/>
      </w:rPr>
    </w:pPr>
  </w:p>
  <w:p>
    <w:pPr>
      <w:pStyle w:val="4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center"/>
      <w:rPr>
        <w:rFonts w:asciiTheme="minorEastAsia" w:hAnsiTheme="minorEastAsia" w:eastAsiaTheme="minorEastAsia"/>
        <w:sz w:val="28"/>
        <w:szCs w:val="28"/>
      </w:rPr>
    </w:pPr>
  </w:p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DBDA11"/>
    <w:multiLevelType w:val="singleLevel"/>
    <w:tmpl w:val="78DBDA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420996"/>
    <w:rsid w:val="000017AC"/>
    <w:rsid w:val="00014C3E"/>
    <w:rsid w:val="00014F24"/>
    <w:rsid w:val="00015418"/>
    <w:rsid w:val="000202B0"/>
    <w:rsid w:val="00020B73"/>
    <w:rsid w:val="00021974"/>
    <w:rsid w:val="00022C42"/>
    <w:rsid w:val="00025C21"/>
    <w:rsid w:val="00034CED"/>
    <w:rsid w:val="000415F4"/>
    <w:rsid w:val="000436C2"/>
    <w:rsid w:val="00046CB4"/>
    <w:rsid w:val="000551BB"/>
    <w:rsid w:val="00060584"/>
    <w:rsid w:val="0006254B"/>
    <w:rsid w:val="0006515B"/>
    <w:rsid w:val="000666F9"/>
    <w:rsid w:val="00066D77"/>
    <w:rsid w:val="000715EB"/>
    <w:rsid w:val="0007414F"/>
    <w:rsid w:val="00075BB9"/>
    <w:rsid w:val="000770A4"/>
    <w:rsid w:val="0007745B"/>
    <w:rsid w:val="00077D11"/>
    <w:rsid w:val="000818E9"/>
    <w:rsid w:val="00081A7C"/>
    <w:rsid w:val="000877D7"/>
    <w:rsid w:val="000918FD"/>
    <w:rsid w:val="00096D29"/>
    <w:rsid w:val="000A12FA"/>
    <w:rsid w:val="000B7905"/>
    <w:rsid w:val="000C066A"/>
    <w:rsid w:val="000C1D91"/>
    <w:rsid w:val="000D2633"/>
    <w:rsid w:val="000D3FA6"/>
    <w:rsid w:val="000E2E7A"/>
    <w:rsid w:val="000E4B6A"/>
    <w:rsid w:val="000E4F27"/>
    <w:rsid w:val="000F2518"/>
    <w:rsid w:val="000F4A44"/>
    <w:rsid w:val="000F64CB"/>
    <w:rsid w:val="00100407"/>
    <w:rsid w:val="00106B5F"/>
    <w:rsid w:val="0011559B"/>
    <w:rsid w:val="001201C5"/>
    <w:rsid w:val="00124CEF"/>
    <w:rsid w:val="0014044A"/>
    <w:rsid w:val="00146772"/>
    <w:rsid w:val="00151484"/>
    <w:rsid w:val="00152A4F"/>
    <w:rsid w:val="001534B7"/>
    <w:rsid w:val="001538FD"/>
    <w:rsid w:val="00156412"/>
    <w:rsid w:val="001609EE"/>
    <w:rsid w:val="00160DB1"/>
    <w:rsid w:val="00162C84"/>
    <w:rsid w:val="00164146"/>
    <w:rsid w:val="0016718A"/>
    <w:rsid w:val="001803E2"/>
    <w:rsid w:val="00181231"/>
    <w:rsid w:val="00183334"/>
    <w:rsid w:val="00183697"/>
    <w:rsid w:val="0019066C"/>
    <w:rsid w:val="0019529B"/>
    <w:rsid w:val="001A1B2D"/>
    <w:rsid w:val="001A7B23"/>
    <w:rsid w:val="001B0B49"/>
    <w:rsid w:val="001B37A7"/>
    <w:rsid w:val="001B61E1"/>
    <w:rsid w:val="001C2BC9"/>
    <w:rsid w:val="001C4360"/>
    <w:rsid w:val="001C4F39"/>
    <w:rsid w:val="001C65D9"/>
    <w:rsid w:val="001D5969"/>
    <w:rsid w:val="001F4E4A"/>
    <w:rsid w:val="001F5485"/>
    <w:rsid w:val="001F687C"/>
    <w:rsid w:val="00202B3B"/>
    <w:rsid w:val="00202D6F"/>
    <w:rsid w:val="00204110"/>
    <w:rsid w:val="0020776F"/>
    <w:rsid w:val="00207ACF"/>
    <w:rsid w:val="00213D3D"/>
    <w:rsid w:val="00225730"/>
    <w:rsid w:val="00235D8B"/>
    <w:rsid w:val="002368FD"/>
    <w:rsid w:val="0024296A"/>
    <w:rsid w:val="00245D41"/>
    <w:rsid w:val="00256B05"/>
    <w:rsid w:val="002573BC"/>
    <w:rsid w:val="00257BFE"/>
    <w:rsid w:val="002600E0"/>
    <w:rsid w:val="00261864"/>
    <w:rsid w:val="00261872"/>
    <w:rsid w:val="00277385"/>
    <w:rsid w:val="00283591"/>
    <w:rsid w:val="00290F75"/>
    <w:rsid w:val="00291765"/>
    <w:rsid w:val="0029434A"/>
    <w:rsid w:val="002A0EE4"/>
    <w:rsid w:val="002A4716"/>
    <w:rsid w:val="002A5A83"/>
    <w:rsid w:val="002B0486"/>
    <w:rsid w:val="002B3A5C"/>
    <w:rsid w:val="002C08BF"/>
    <w:rsid w:val="002C53C2"/>
    <w:rsid w:val="002D0F8B"/>
    <w:rsid w:val="002D727B"/>
    <w:rsid w:val="002D72DE"/>
    <w:rsid w:val="002E05A8"/>
    <w:rsid w:val="002E4103"/>
    <w:rsid w:val="002E4298"/>
    <w:rsid w:val="002F049B"/>
    <w:rsid w:val="002F3555"/>
    <w:rsid w:val="00300D1D"/>
    <w:rsid w:val="00301CEB"/>
    <w:rsid w:val="00301F8E"/>
    <w:rsid w:val="003116A0"/>
    <w:rsid w:val="003149C4"/>
    <w:rsid w:val="00315234"/>
    <w:rsid w:val="00317212"/>
    <w:rsid w:val="00320DE4"/>
    <w:rsid w:val="00325300"/>
    <w:rsid w:val="00325C3B"/>
    <w:rsid w:val="00327B6D"/>
    <w:rsid w:val="00330C9A"/>
    <w:rsid w:val="00332F4E"/>
    <w:rsid w:val="003340CD"/>
    <w:rsid w:val="00341AF3"/>
    <w:rsid w:val="00342216"/>
    <w:rsid w:val="00353478"/>
    <w:rsid w:val="00354FE4"/>
    <w:rsid w:val="003606E6"/>
    <w:rsid w:val="00361E53"/>
    <w:rsid w:val="00363818"/>
    <w:rsid w:val="00363C9B"/>
    <w:rsid w:val="00364199"/>
    <w:rsid w:val="00364AB9"/>
    <w:rsid w:val="00365DD2"/>
    <w:rsid w:val="00370B7E"/>
    <w:rsid w:val="003710CE"/>
    <w:rsid w:val="00374CD3"/>
    <w:rsid w:val="00383372"/>
    <w:rsid w:val="003915DF"/>
    <w:rsid w:val="003A0683"/>
    <w:rsid w:val="003A2DA2"/>
    <w:rsid w:val="003A706E"/>
    <w:rsid w:val="003C194A"/>
    <w:rsid w:val="003C287D"/>
    <w:rsid w:val="003C3793"/>
    <w:rsid w:val="003C4463"/>
    <w:rsid w:val="003C5BE5"/>
    <w:rsid w:val="003C7954"/>
    <w:rsid w:val="003D262F"/>
    <w:rsid w:val="003D2D15"/>
    <w:rsid w:val="003D4770"/>
    <w:rsid w:val="003E192D"/>
    <w:rsid w:val="003E2AAF"/>
    <w:rsid w:val="003E7AAD"/>
    <w:rsid w:val="003F0BB9"/>
    <w:rsid w:val="003F393F"/>
    <w:rsid w:val="003F4228"/>
    <w:rsid w:val="00400407"/>
    <w:rsid w:val="00403655"/>
    <w:rsid w:val="00405069"/>
    <w:rsid w:val="004147C1"/>
    <w:rsid w:val="004147C5"/>
    <w:rsid w:val="00414AB2"/>
    <w:rsid w:val="004155B7"/>
    <w:rsid w:val="00420996"/>
    <w:rsid w:val="00421049"/>
    <w:rsid w:val="00430CDD"/>
    <w:rsid w:val="004406FD"/>
    <w:rsid w:val="00444093"/>
    <w:rsid w:val="0044663E"/>
    <w:rsid w:val="004531AD"/>
    <w:rsid w:val="00453AC9"/>
    <w:rsid w:val="004679A6"/>
    <w:rsid w:val="00475168"/>
    <w:rsid w:val="00475287"/>
    <w:rsid w:val="00482E41"/>
    <w:rsid w:val="0048405E"/>
    <w:rsid w:val="004903FE"/>
    <w:rsid w:val="00492196"/>
    <w:rsid w:val="00495CE4"/>
    <w:rsid w:val="004A01E3"/>
    <w:rsid w:val="004A5E2A"/>
    <w:rsid w:val="004A7220"/>
    <w:rsid w:val="004B406B"/>
    <w:rsid w:val="004B604F"/>
    <w:rsid w:val="004B6706"/>
    <w:rsid w:val="004B6C6D"/>
    <w:rsid w:val="004B77A0"/>
    <w:rsid w:val="004C5CA8"/>
    <w:rsid w:val="004C5E28"/>
    <w:rsid w:val="004E1CCB"/>
    <w:rsid w:val="004E2BE2"/>
    <w:rsid w:val="004E61DC"/>
    <w:rsid w:val="004E697E"/>
    <w:rsid w:val="004F0235"/>
    <w:rsid w:val="004F2836"/>
    <w:rsid w:val="004F2D63"/>
    <w:rsid w:val="00504057"/>
    <w:rsid w:val="00504926"/>
    <w:rsid w:val="00504FFA"/>
    <w:rsid w:val="00522128"/>
    <w:rsid w:val="005250EC"/>
    <w:rsid w:val="00527E85"/>
    <w:rsid w:val="005309FF"/>
    <w:rsid w:val="005356FD"/>
    <w:rsid w:val="00542D0D"/>
    <w:rsid w:val="00551F10"/>
    <w:rsid w:val="0055441F"/>
    <w:rsid w:val="00554528"/>
    <w:rsid w:val="00554E95"/>
    <w:rsid w:val="00561C5E"/>
    <w:rsid w:val="0056378A"/>
    <w:rsid w:val="00567E41"/>
    <w:rsid w:val="005749E8"/>
    <w:rsid w:val="00576383"/>
    <w:rsid w:val="00585BF4"/>
    <w:rsid w:val="00585CAC"/>
    <w:rsid w:val="00590D85"/>
    <w:rsid w:val="005955B8"/>
    <w:rsid w:val="0059702F"/>
    <w:rsid w:val="005A0337"/>
    <w:rsid w:val="005A55E7"/>
    <w:rsid w:val="005A5EE1"/>
    <w:rsid w:val="005B4D3D"/>
    <w:rsid w:val="005C359D"/>
    <w:rsid w:val="005D3A57"/>
    <w:rsid w:val="005D433F"/>
    <w:rsid w:val="005E6CDF"/>
    <w:rsid w:val="005F121D"/>
    <w:rsid w:val="005F2BCF"/>
    <w:rsid w:val="005F3B68"/>
    <w:rsid w:val="005F450F"/>
    <w:rsid w:val="005F4676"/>
    <w:rsid w:val="005F4BA0"/>
    <w:rsid w:val="00603399"/>
    <w:rsid w:val="0060553A"/>
    <w:rsid w:val="006173DB"/>
    <w:rsid w:val="00617FD0"/>
    <w:rsid w:val="00632197"/>
    <w:rsid w:val="00632499"/>
    <w:rsid w:val="00632C02"/>
    <w:rsid w:val="00633426"/>
    <w:rsid w:val="00633861"/>
    <w:rsid w:val="00633960"/>
    <w:rsid w:val="00635D7D"/>
    <w:rsid w:val="00640165"/>
    <w:rsid w:val="0064073B"/>
    <w:rsid w:val="00641F9D"/>
    <w:rsid w:val="0064345A"/>
    <w:rsid w:val="0065221F"/>
    <w:rsid w:val="006564B9"/>
    <w:rsid w:val="006607DA"/>
    <w:rsid w:val="0066376F"/>
    <w:rsid w:val="0066584D"/>
    <w:rsid w:val="00666BAC"/>
    <w:rsid w:val="00677A8E"/>
    <w:rsid w:val="006829B1"/>
    <w:rsid w:val="006833D7"/>
    <w:rsid w:val="006836DD"/>
    <w:rsid w:val="0069366E"/>
    <w:rsid w:val="00693A18"/>
    <w:rsid w:val="006A4C92"/>
    <w:rsid w:val="006A5C8A"/>
    <w:rsid w:val="006B0BF0"/>
    <w:rsid w:val="006B0E48"/>
    <w:rsid w:val="006C2D26"/>
    <w:rsid w:val="006D2B1A"/>
    <w:rsid w:val="006D2B73"/>
    <w:rsid w:val="006D428A"/>
    <w:rsid w:val="006E0904"/>
    <w:rsid w:val="006E4DFD"/>
    <w:rsid w:val="006E560F"/>
    <w:rsid w:val="006F1770"/>
    <w:rsid w:val="006F1BDA"/>
    <w:rsid w:val="006F3044"/>
    <w:rsid w:val="006F3F82"/>
    <w:rsid w:val="006F5AEA"/>
    <w:rsid w:val="007004CB"/>
    <w:rsid w:val="00702B1B"/>
    <w:rsid w:val="00706055"/>
    <w:rsid w:val="00713032"/>
    <w:rsid w:val="00713ACC"/>
    <w:rsid w:val="0071718E"/>
    <w:rsid w:val="00720494"/>
    <w:rsid w:val="00722B15"/>
    <w:rsid w:val="00724400"/>
    <w:rsid w:val="0072500A"/>
    <w:rsid w:val="00726E23"/>
    <w:rsid w:val="00747E10"/>
    <w:rsid w:val="007612E4"/>
    <w:rsid w:val="0076352A"/>
    <w:rsid w:val="00765FE3"/>
    <w:rsid w:val="00766C01"/>
    <w:rsid w:val="00773E24"/>
    <w:rsid w:val="00774567"/>
    <w:rsid w:val="007826D6"/>
    <w:rsid w:val="00786F00"/>
    <w:rsid w:val="00787B67"/>
    <w:rsid w:val="00790206"/>
    <w:rsid w:val="00791485"/>
    <w:rsid w:val="007962C0"/>
    <w:rsid w:val="007B0234"/>
    <w:rsid w:val="007B647E"/>
    <w:rsid w:val="007C2B32"/>
    <w:rsid w:val="007C5EE3"/>
    <w:rsid w:val="007D3BC4"/>
    <w:rsid w:val="007E6826"/>
    <w:rsid w:val="007F6941"/>
    <w:rsid w:val="00807564"/>
    <w:rsid w:val="00807623"/>
    <w:rsid w:val="0081173F"/>
    <w:rsid w:val="0081288E"/>
    <w:rsid w:val="00812EE8"/>
    <w:rsid w:val="00817FBB"/>
    <w:rsid w:val="00821ED1"/>
    <w:rsid w:val="008228F6"/>
    <w:rsid w:val="00824C75"/>
    <w:rsid w:val="0082691B"/>
    <w:rsid w:val="008308E9"/>
    <w:rsid w:val="00830974"/>
    <w:rsid w:val="00841063"/>
    <w:rsid w:val="00844F3F"/>
    <w:rsid w:val="008478F2"/>
    <w:rsid w:val="00851161"/>
    <w:rsid w:val="00860DB0"/>
    <w:rsid w:val="00864D40"/>
    <w:rsid w:val="00866161"/>
    <w:rsid w:val="00871BFD"/>
    <w:rsid w:val="00871F52"/>
    <w:rsid w:val="008901BE"/>
    <w:rsid w:val="008943F1"/>
    <w:rsid w:val="00895DBD"/>
    <w:rsid w:val="008964E2"/>
    <w:rsid w:val="008977AB"/>
    <w:rsid w:val="008A2769"/>
    <w:rsid w:val="008A3402"/>
    <w:rsid w:val="008A6B0A"/>
    <w:rsid w:val="008A7EC9"/>
    <w:rsid w:val="008B1C1E"/>
    <w:rsid w:val="008B40D3"/>
    <w:rsid w:val="008D1E4E"/>
    <w:rsid w:val="008E6F2A"/>
    <w:rsid w:val="008E7D75"/>
    <w:rsid w:val="008F585E"/>
    <w:rsid w:val="00900EDD"/>
    <w:rsid w:val="0090356F"/>
    <w:rsid w:val="009037EA"/>
    <w:rsid w:val="00910D8B"/>
    <w:rsid w:val="00944EC2"/>
    <w:rsid w:val="00945164"/>
    <w:rsid w:val="00955F0B"/>
    <w:rsid w:val="00961294"/>
    <w:rsid w:val="00961A8F"/>
    <w:rsid w:val="00972A2A"/>
    <w:rsid w:val="0097416C"/>
    <w:rsid w:val="009856C2"/>
    <w:rsid w:val="0099061B"/>
    <w:rsid w:val="0099345A"/>
    <w:rsid w:val="009A148E"/>
    <w:rsid w:val="009B1B37"/>
    <w:rsid w:val="009B2AF1"/>
    <w:rsid w:val="009B6B36"/>
    <w:rsid w:val="009C07AB"/>
    <w:rsid w:val="009C4239"/>
    <w:rsid w:val="009D05ED"/>
    <w:rsid w:val="009D27C2"/>
    <w:rsid w:val="009D4316"/>
    <w:rsid w:val="009D4DDB"/>
    <w:rsid w:val="009E1351"/>
    <w:rsid w:val="009E2235"/>
    <w:rsid w:val="009E2CDE"/>
    <w:rsid w:val="009E2D84"/>
    <w:rsid w:val="009E4E69"/>
    <w:rsid w:val="009E56FB"/>
    <w:rsid w:val="009F2C58"/>
    <w:rsid w:val="009F320C"/>
    <w:rsid w:val="009F3814"/>
    <w:rsid w:val="00A13753"/>
    <w:rsid w:val="00A17ABC"/>
    <w:rsid w:val="00A17B4C"/>
    <w:rsid w:val="00A2235C"/>
    <w:rsid w:val="00A26D3E"/>
    <w:rsid w:val="00A31D67"/>
    <w:rsid w:val="00A325E9"/>
    <w:rsid w:val="00A43E9A"/>
    <w:rsid w:val="00A44AA4"/>
    <w:rsid w:val="00A45A63"/>
    <w:rsid w:val="00A46672"/>
    <w:rsid w:val="00A4782E"/>
    <w:rsid w:val="00A531CA"/>
    <w:rsid w:val="00A547F5"/>
    <w:rsid w:val="00A60703"/>
    <w:rsid w:val="00A62AF5"/>
    <w:rsid w:val="00A6646C"/>
    <w:rsid w:val="00A6761D"/>
    <w:rsid w:val="00A676BF"/>
    <w:rsid w:val="00A70355"/>
    <w:rsid w:val="00A74978"/>
    <w:rsid w:val="00A77405"/>
    <w:rsid w:val="00A823DA"/>
    <w:rsid w:val="00A8293A"/>
    <w:rsid w:val="00A92A1E"/>
    <w:rsid w:val="00A93C80"/>
    <w:rsid w:val="00A9658E"/>
    <w:rsid w:val="00AA0723"/>
    <w:rsid w:val="00AA0BDE"/>
    <w:rsid w:val="00AB2A20"/>
    <w:rsid w:val="00AB334A"/>
    <w:rsid w:val="00AB64DC"/>
    <w:rsid w:val="00AC5AB5"/>
    <w:rsid w:val="00AC7FC7"/>
    <w:rsid w:val="00AD2D54"/>
    <w:rsid w:val="00AD720E"/>
    <w:rsid w:val="00AE0746"/>
    <w:rsid w:val="00AE3903"/>
    <w:rsid w:val="00AE4FAC"/>
    <w:rsid w:val="00AF0703"/>
    <w:rsid w:val="00AF0D76"/>
    <w:rsid w:val="00AF2FED"/>
    <w:rsid w:val="00AF48AB"/>
    <w:rsid w:val="00B016A5"/>
    <w:rsid w:val="00B01BC6"/>
    <w:rsid w:val="00B05353"/>
    <w:rsid w:val="00B05BD5"/>
    <w:rsid w:val="00B11EB7"/>
    <w:rsid w:val="00B13073"/>
    <w:rsid w:val="00B15B80"/>
    <w:rsid w:val="00B215A8"/>
    <w:rsid w:val="00B23E48"/>
    <w:rsid w:val="00B24D66"/>
    <w:rsid w:val="00B25A3E"/>
    <w:rsid w:val="00B37626"/>
    <w:rsid w:val="00B42FBF"/>
    <w:rsid w:val="00B435AC"/>
    <w:rsid w:val="00B52309"/>
    <w:rsid w:val="00B547FB"/>
    <w:rsid w:val="00B555D9"/>
    <w:rsid w:val="00B579C5"/>
    <w:rsid w:val="00B60887"/>
    <w:rsid w:val="00B609F8"/>
    <w:rsid w:val="00B60F89"/>
    <w:rsid w:val="00B618D2"/>
    <w:rsid w:val="00B6281A"/>
    <w:rsid w:val="00B632C7"/>
    <w:rsid w:val="00B76951"/>
    <w:rsid w:val="00B8413E"/>
    <w:rsid w:val="00B93E15"/>
    <w:rsid w:val="00B9703E"/>
    <w:rsid w:val="00B97A52"/>
    <w:rsid w:val="00BA460F"/>
    <w:rsid w:val="00BA4649"/>
    <w:rsid w:val="00BB3EA9"/>
    <w:rsid w:val="00BC0557"/>
    <w:rsid w:val="00BD1CAB"/>
    <w:rsid w:val="00BF0857"/>
    <w:rsid w:val="00BF27C8"/>
    <w:rsid w:val="00BF2C7B"/>
    <w:rsid w:val="00BF7E14"/>
    <w:rsid w:val="00C02D0B"/>
    <w:rsid w:val="00C05B18"/>
    <w:rsid w:val="00C06104"/>
    <w:rsid w:val="00C062CE"/>
    <w:rsid w:val="00C07FD4"/>
    <w:rsid w:val="00C127F7"/>
    <w:rsid w:val="00C13814"/>
    <w:rsid w:val="00C17804"/>
    <w:rsid w:val="00C17A97"/>
    <w:rsid w:val="00C209AD"/>
    <w:rsid w:val="00C210CF"/>
    <w:rsid w:val="00C2258A"/>
    <w:rsid w:val="00C2771F"/>
    <w:rsid w:val="00C31C46"/>
    <w:rsid w:val="00C323D8"/>
    <w:rsid w:val="00C42216"/>
    <w:rsid w:val="00C43165"/>
    <w:rsid w:val="00C43882"/>
    <w:rsid w:val="00C46FB9"/>
    <w:rsid w:val="00C47BC3"/>
    <w:rsid w:val="00C52573"/>
    <w:rsid w:val="00C52D2F"/>
    <w:rsid w:val="00C56B3E"/>
    <w:rsid w:val="00C64308"/>
    <w:rsid w:val="00C64E8C"/>
    <w:rsid w:val="00C71992"/>
    <w:rsid w:val="00C72D2D"/>
    <w:rsid w:val="00C73600"/>
    <w:rsid w:val="00C7584E"/>
    <w:rsid w:val="00C81811"/>
    <w:rsid w:val="00C82C01"/>
    <w:rsid w:val="00C84277"/>
    <w:rsid w:val="00C8489B"/>
    <w:rsid w:val="00C870A8"/>
    <w:rsid w:val="00C9362A"/>
    <w:rsid w:val="00C93726"/>
    <w:rsid w:val="00CA09C8"/>
    <w:rsid w:val="00CA71D8"/>
    <w:rsid w:val="00CB02AF"/>
    <w:rsid w:val="00CB15C6"/>
    <w:rsid w:val="00CB5357"/>
    <w:rsid w:val="00CB7136"/>
    <w:rsid w:val="00CB7601"/>
    <w:rsid w:val="00CB7EBE"/>
    <w:rsid w:val="00CD1D81"/>
    <w:rsid w:val="00CD3882"/>
    <w:rsid w:val="00CD6DCB"/>
    <w:rsid w:val="00CE3B7C"/>
    <w:rsid w:val="00D006D8"/>
    <w:rsid w:val="00D0181D"/>
    <w:rsid w:val="00D02748"/>
    <w:rsid w:val="00D02EBB"/>
    <w:rsid w:val="00D0592F"/>
    <w:rsid w:val="00D1223C"/>
    <w:rsid w:val="00D14D94"/>
    <w:rsid w:val="00D15B39"/>
    <w:rsid w:val="00D2109C"/>
    <w:rsid w:val="00D21E29"/>
    <w:rsid w:val="00D32E12"/>
    <w:rsid w:val="00D35C87"/>
    <w:rsid w:val="00D364DF"/>
    <w:rsid w:val="00D4740E"/>
    <w:rsid w:val="00D53CB9"/>
    <w:rsid w:val="00D54FD2"/>
    <w:rsid w:val="00D570F7"/>
    <w:rsid w:val="00D5746F"/>
    <w:rsid w:val="00D61AC9"/>
    <w:rsid w:val="00D62EF8"/>
    <w:rsid w:val="00D652F5"/>
    <w:rsid w:val="00D76079"/>
    <w:rsid w:val="00D76239"/>
    <w:rsid w:val="00D83E13"/>
    <w:rsid w:val="00D85C54"/>
    <w:rsid w:val="00D85D9B"/>
    <w:rsid w:val="00D91B9D"/>
    <w:rsid w:val="00DA0569"/>
    <w:rsid w:val="00DA2FC1"/>
    <w:rsid w:val="00DA5043"/>
    <w:rsid w:val="00DB0980"/>
    <w:rsid w:val="00DB4EC4"/>
    <w:rsid w:val="00DC060F"/>
    <w:rsid w:val="00DC5305"/>
    <w:rsid w:val="00DC6981"/>
    <w:rsid w:val="00DC6BA3"/>
    <w:rsid w:val="00DD1DBB"/>
    <w:rsid w:val="00DE26F8"/>
    <w:rsid w:val="00DE6340"/>
    <w:rsid w:val="00DF2D5C"/>
    <w:rsid w:val="00DF37D4"/>
    <w:rsid w:val="00DF4592"/>
    <w:rsid w:val="00DF5F99"/>
    <w:rsid w:val="00DF627B"/>
    <w:rsid w:val="00E00DC3"/>
    <w:rsid w:val="00E01BAE"/>
    <w:rsid w:val="00E02BC3"/>
    <w:rsid w:val="00E076DE"/>
    <w:rsid w:val="00E111A5"/>
    <w:rsid w:val="00E123DC"/>
    <w:rsid w:val="00E30E18"/>
    <w:rsid w:val="00E341CC"/>
    <w:rsid w:val="00E5716E"/>
    <w:rsid w:val="00E61CF9"/>
    <w:rsid w:val="00E624FA"/>
    <w:rsid w:val="00E750DC"/>
    <w:rsid w:val="00E8360E"/>
    <w:rsid w:val="00E90201"/>
    <w:rsid w:val="00E910DF"/>
    <w:rsid w:val="00E93454"/>
    <w:rsid w:val="00E96782"/>
    <w:rsid w:val="00EA03E1"/>
    <w:rsid w:val="00EA05C9"/>
    <w:rsid w:val="00EB54CB"/>
    <w:rsid w:val="00EC0277"/>
    <w:rsid w:val="00EC47A2"/>
    <w:rsid w:val="00EC6B77"/>
    <w:rsid w:val="00EC6E97"/>
    <w:rsid w:val="00EE4E22"/>
    <w:rsid w:val="00EE59D6"/>
    <w:rsid w:val="00EE6A8A"/>
    <w:rsid w:val="00EF0839"/>
    <w:rsid w:val="00EF6A30"/>
    <w:rsid w:val="00EF707F"/>
    <w:rsid w:val="00F02722"/>
    <w:rsid w:val="00F02D9C"/>
    <w:rsid w:val="00F03A18"/>
    <w:rsid w:val="00F04DB1"/>
    <w:rsid w:val="00F0554A"/>
    <w:rsid w:val="00F05FFA"/>
    <w:rsid w:val="00F066BC"/>
    <w:rsid w:val="00F172F5"/>
    <w:rsid w:val="00F25900"/>
    <w:rsid w:val="00F26306"/>
    <w:rsid w:val="00F313D9"/>
    <w:rsid w:val="00F31B22"/>
    <w:rsid w:val="00F358F7"/>
    <w:rsid w:val="00F3715F"/>
    <w:rsid w:val="00F40A13"/>
    <w:rsid w:val="00F45CEA"/>
    <w:rsid w:val="00F46023"/>
    <w:rsid w:val="00F64526"/>
    <w:rsid w:val="00F64A53"/>
    <w:rsid w:val="00F671BB"/>
    <w:rsid w:val="00F731F5"/>
    <w:rsid w:val="00F775FE"/>
    <w:rsid w:val="00F8046F"/>
    <w:rsid w:val="00F815D3"/>
    <w:rsid w:val="00F82168"/>
    <w:rsid w:val="00F86CEA"/>
    <w:rsid w:val="00F915FE"/>
    <w:rsid w:val="00F93149"/>
    <w:rsid w:val="00F94776"/>
    <w:rsid w:val="00F95723"/>
    <w:rsid w:val="00F96447"/>
    <w:rsid w:val="00FB1EE8"/>
    <w:rsid w:val="00FB3287"/>
    <w:rsid w:val="00FB3413"/>
    <w:rsid w:val="00FB7227"/>
    <w:rsid w:val="00FD0F46"/>
    <w:rsid w:val="00FD43DA"/>
    <w:rsid w:val="00FD6CB8"/>
    <w:rsid w:val="00FE5D62"/>
    <w:rsid w:val="00FF0C3D"/>
    <w:rsid w:val="00FF2B40"/>
    <w:rsid w:val="00FF56C3"/>
    <w:rsid w:val="015B2E1E"/>
    <w:rsid w:val="09BDBDE1"/>
    <w:rsid w:val="0C9D7FB1"/>
    <w:rsid w:val="11AF4B2C"/>
    <w:rsid w:val="12C165B4"/>
    <w:rsid w:val="161535DE"/>
    <w:rsid w:val="162969AB"/>
    <w:rsid w:val="17939A02"/>
    <w:rsid w:val="17ED8EC2"/>
    <w:rsid w:val="19D2624C"/>
    <w:rsid w:val="1B0C3899"/>
    <w:rsid w:val="1E822C12"/>
    <w:rsid w:val="21496A9E"/>
    <w:rsid w:val="221117AE"/>
    <w:rsid w:val="23C6046E"/>
    <w:rsid w:val="23FBF404"/>
    <w:rsid w:val="31FF2C34"/>
    <w:rsid w:val="335FB066"/>
    <w:rsid w:val="35FB3A3D"/>
    <w:rsid w:val="37FBD5F3"/>
    <w:rsid w:val="3B2B37C8"/>
    <w:rsid w:val="3D57D4DE"/>
    <w:rsid w:val="3EEFEB95"/>
    <w:rsid w:val="3EFF4574"/>
    <w:rsid w:val="3FD07DF8"/>
    <w:rsid w:val="43B44035"/>
    <w:rsid w:val="44621593"/>
    <w:rsid w:val="4DA47A67"/>
    <w:rsid w:val="526C177E"/>
    <w:rsid w:val="548D3070"/>
    <w:rsid w:val="567E6DB1"/>
    <w:rsid w:val="590D7CDE"/>
    <w:rsid w:val="59FB1CD0"/>
    <w:rsid w:val="5F7F81C8"/>
    <w:rsid w:val="63411AEF"/>
    <w:rsid w:val="646727F5"/>
    <w:rsid w:val="675F7F41"/>
    <w:rsid w:val="676F8066"/>
    <w:rsid w:val="68305BBF"/>
    <w:rsid w:val="699A6576"/>
    <w:rsid w:val="6A373F4F"/>
    <w:rsid w:val="6AFEA7B0"/>
    <w:rsid w:val="6CBAEA0E"/>
    <w:rsid w:val="70C6F89B"/>
    <w:rsid w:val="7744623A"/>
    <w:rsid w:val="77F757DD"/>
    <w:rsid w:val="77FDB09B"/>
    <w:rsid w:val="7B57AE0B"/>
    <w:rsid w:val="7BFE70E4"/>
    <w:rsid w:val="7C13187E"/>
    <w:rsid w:val="7CFBAF48"/>
    <w:rsid w:val="7CFF5359"/>
    <w:rsid w:val="7D543B34"/>
    <w:rsid w:val="7DB40529"/>
    <w:rsid w:val="7DF8DA2F"/>
    <w:rsid w:val="7EEAE150"/>
    <w:rsid w:val="7EF67BFC"/>
    <w:rsid w:val="7EFF4841"/>
    <w:rsid w:val="7FEECD73"/>
    <w:rsid w:val="7FFF6AA1"/>
    <w:rsid w:val="85B96642"/>
    <w:rsid w:val="AFFE3EE7"/>
    <w:rsid w:val="AFFF613C"/>
    <w:rsid w:val="AFFFA341"/>
    <w:rsid w:val="B37D148C"/>
    <w:rsid w:val="BCD6F952"/>
    <w:rsid w:val="BD6F14D2"/>
    <w:rsid w:val="BE7C2A9A"/>
    <w:rsid w:val="BEC7DD91"/>
    <w:rsid w:val="BEF9EE97"/>
    <w:rsid w:val="BFFB4473"/>
    <w:rsid w:val="CEE5CAB4"/>
    <w:rsid w:val="CF7D8852"/>
    <w:rsid w:val="D77B7FE3"/>
    <w:rsid w:val="DEFE2C2D"/>
    <w:rsid w:val="DF2D3386"/>
    <w:rsid w:val="DFCFF96E"/>
    <w:rsid w:val="DFDE7FD5"/>
    <w:rsid w:val="DFEF3C82"/>
    <w:rsid w:val="DFFBC990"/>
    <w:rsid w:val="E5674C56"/>
    <w:rsid w:val="E7F74ABD"/>
    <w:rsid w:val="EBEA1863"/>
    <w:rsid w:val="EBFFB2A1"/>
    <w:rsid w:val="EC91089D"/>
    <w:rsid w:val="EE7FDE28"/>
    <w:rsid w:val="EEDAC436"/>
    <w:rsid w:val="EEFEAAAC"/>
    <w:rsid w:val="EF97CC16"/>
    <w:rsid w:val="F5FFDD62"/>
    <w:rsid w:val="F6EDA7D7"/>
    <w:rsid w:val="F7562251"/>
    <w:rsid w:val="F77FB148"/>
    <w:rsid w:val="FBFAA098"/>
    <w:rsid w:val="FF1FC869"/>
    <w:rsid w:val="FF5BDEC1"/>
    <w:rsid w:val="FF7B838C"/>
    <w:rsid w:val="FFB38F50"/>
    <w:rsid w:val="FFCDB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qFormat/>
    <w:uiPriority w:val="0"/>
    <w:pPr>
      <w:spacing w:line="240" w:lineRule="auto"/>
      <w:ind w:firstLine="0" w:firstLineChars="0"/>
    </w:pPr>
    <w:rPr>
      <w:rFonts w:ascii="Times New Roman" w:hAnsi="Times New Roman"/>
      <w:sz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footnote text"/>
    <w:basedOn w:val="1"/>
    <w:link w:val="18"/>
    <w:semiHidden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Theme="minorEastAsia"/>
      <w:sz w:val="18"/>
    </w:rPr>
  </w:style>
  <w:style w:type="paragraph" w:styleId="7">
    <w:name w:val="Body Text 2"/>
    <w:basedOn w:val="1"/>
    <w:link w:val="20"/>
    <w:qFormat/>
    <w:uiPriority w:val="0"/>
    <w:pPr>
      <w:spacing w:after="120" w:line="480" w:lineRule="auto"/>
      <w:ind w:firstLine="0" w:firstLineChars="0"/>
    </w:pPr>
    <w:rPr>
      <w:rFonts w:ascii="Times New Roman" w:hAnsi="Times New Roman" w:eastAsiaTheme="minorEastAsia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FollowedHyperlink"/>
    <w:semiHidden/>
    <w:qFormat/>
    <w:uiPriority w:val="0"/>
    <w:rPr>
      <w:color w:val="800080"/>
      <w:u w:val="single"/>
    </w:rPr>
  </w:style>
  <w:style w:type="character" w:styleId="14">
    <w:name w:val="Hyperlink"/>
    <w:semiHidden/>
    <w:qFormat/>
    <w:uiPriority w:val="0"/>
    <w:rPr>
      <w:color w:val="0000FF"/>
      <w:u w:val="single"/>
    </w:rPr>
  </w:style>
  <w:style w:type="character" w:styleId="15">
    <w:name w:val="footnote reference"/>
    <w:semiHidden/>
    <w:qFormat/>
    <w:uiPriority w:val="0"/>
    <w:rPr>
      <w:vertAlign w:val="superscript"/>
    </w:rPr>
  </w:style>
  <w:style w:type="character" w:customStyle="1" w:styleId="16">
    <w:name w:val="页眉 Char"/>
    <w:basedOn w:val="11"/>
    <w:link w:val="5"/>
    <w:qFormat/>
    <w:uiPriority w:val="99"/>
    <w:rPr>
      <w:rFonts w:eastAsia="仿宋_GB2312"/>
      <w:sz w:val="18"/>
      <w:szCs w:val="18"/>
    </w:rPr>
  </w:style>
  <w:style w:type="character" w:customStyle="1" w:styleId="17">
    <w:name w:val="页脚 Char"/>
    <w:basedOn w:val="11"/>
    <w:link w:val="4"/>
    <w:qFormat/>
    <w:uiPriority w:val="99"/>
    <w:rPr>
      <w:rFonts w:eastAsia="仿宋_GB2312"/>
      <w:sz w:val="18"/>
      <w:szCs w:val="18"/>
    </w:rPr>
  </w:style>
  <w:style w:type="character" w:customStyle="1" w:styleId="18">
    <w:name w:val="脚注文本 Char"/>
    <w:link w:val="6"/>
    <w:semiHidden/>
    <w:qFormat/>
    <w:locked/>
    <w:uiPriority w:val="0"/>
    <w:rPr>
      <w:rFonts w:ascii="Times New Roman" w:hAnsi="Times New Roman"/>
      <w:sz w:val="18"/>
    </w:rPr>
  </w:style>
  <w:style w:type="character" w:customStyle="1" w:styleId="19">
    <w:name w:val="批注框文本 Char"/>
    <w:link w:val="3"/>
    <w:semiHidden/>
    <w:qFormat/>
    <w:locked/>
    <w:uiPriority w:val="0"/>
    <w:rPr>
      <w:rFonts w:ascii="Times New Roman" w:hAnsi="Times New Roman" w:eastAsia="仿宋_GB2312"/>
      <w:sz w:val="18"/>
    </w:rPr>
  </w:style>
  <w:style w:type="character" w:customStyle="1" w:styleId="20">
    <w:name w:val="正文文本 2 Char"/>
    <w:link w:val="7"/>
    <w:qFormat/>
    <w:locked/>
    <w:uiPriority w:val="0"/>
    <w:rPr>
      <w:rFonts w:ascii="Times New Roman" w:hAnsi="Times New Roman"/>
      <w:sz w:val="24"/>
    </w:rPr>
  </w:style>
  <w:style w:type="character" w:customStyle="1" w:styleId="21">
    <w:name w:val="批注框文本 Char1"/>
    <w:basedOn w:val="11"/>
    <w:semiHidden/>
    <w:qFormat/>
    <w:uiPriority w:val="99"/>
    <w:rPr>
      <w:rFonts w:eastAsia="仿宋_GB2312"/>
      <w:sz w:val="18"/>
      <w:szCs w:val="18"/>
    </w:rPr>
  </w:style>
  <w:style w:type="character" w:customStyle="1" w:styleId="22">
    <w:name w:val="脚注文本 Char1"/>
    <w:basedOn w:val="11"/>
    <w:semiHidden/>
    <w:qFormat/>
    <w:uiPriority w:val="99"/>
    <w:rPr>
      <w:rFonts w:eastAsia="仿宋_GB2312"/>
      <w:sz w:val="18"/>
      <w:szCs w:val="18"/>
    </w:rPr>
  </w:style>
  <w:style w:type="character" w:customStyle="1" w:styleId="23">
    <w:name w:val="页脚 Char1"/>
    <w:basedOn w:val="11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4">
    <w:name w:val="页眉 Char1"/>
    <w:basedOn w:val="11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5">
    <w:name w:val="正文文本 2 Char1"/>
    <w:basedOn w:val="11"/>
    <w:semiHidden/>
    <w:qFormat/>
    <w:uiPriority w:val="99"/>
    <w:rPr>
      <w:rFonts w:eastAsia="仿宋_GB2312"/>
      <w:sz w:val="32"/>
    </w:rPr>
  </w:style>
  <w:style w:type="paragraph" w:customStyle="1" w:styleId="26">
    <w:name w:val="列出段落1"/>
    <w:basedOn w:val="1"/>
    <w:qFormat/>
    <w:uiPriority w:val="0"/>
    <w:pPr>
      <w:spacing w:line="240" w:lineRule="auto"/>
      <w:ind w:firstLine="420"/>
    </w:pPr>
    <w:rPr>
      <w:rFonts w:ascii="Calibri" w:hAnsi="Calibri" w:eastAsia="宋体" w:cs="Calibri"/>
      <w:sz w:val="21"/>
      <w:szCs w:val="21"/>
    </w:rPr>
  </w:style>
  <w:style w:type="character" w:customStyle="1" w:styleId="27">
    <w:name w:val="日期 Char"/>
    <w:basedOn w:val="11"/>
    <w:link w:val="2"/>
    <w:semiHidden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2193</Words>
  <Characters>2210</Characters>
  <Lines>27</Lines>
  <Paragraphs>7</Paragraphs>
  <TotalTime>6</TotalTime>
  <ScaleCrop>false</ScaleCrop>
  <LinksUpToDate>false</LinksUpToDate>
  <CharactersWithSpaces>3074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2021-04-22T01:44:00Z</dcterms:created>
  <dc:creator>NTKO</dc:creator>
  <cp:lastModifiedBy>fushunshi</cp:lastModifiedBy>
  <cp:lastPrinted>2021-05-02T21:32:00Z</cp:lastPrinted>
  <dcterms:modified xsi:type="dcterms:W3CDTF">2024-10-30T15:00:09Z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D825E6B94A674C10B5D98A4692869219_12</vt:lpwstr>
  </property>
</Properties>
</file>